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A3" w:rsidRPr="00B170CF" w:rsidRDefault="00626CA3">
      <w:pPr>
        <w:spacing w:after="2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3D6A">
        <w:rPr>
          <w:rFonts w:ascii="Times New Roman" w:hAnsi="Times New Roman" w:cs="Times New Roman"/>
          <w:b/>
          <w:sz w:val="32"/>
          <w:szCs w:val="32"/>
        </w:rPr>
        <w:t>УСТРОЙСТВЕН ПРАВИЛНИК</w:t>
      </w:r>
      <w:r w:rsidRPr="00B170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170C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4264B">
        <w:rPr>
          <w:rFonts w:ascii="Times New Roman" w:hAnsi="Times New Roman" w:cs="Times New Roman"/>
          <w:b/>
          <w:sz w:val="28"/>
          <w:szCs w:val="28"/>
        </w:rPr>
        <w:t>МИНИСТЕРСТВОТО</w:t>
      </w:r>
      <w:r w:rsidRPr="00B170CF">
        <w:rPr>
          <w:rFonts w:ascii="Times New Roman" w:hAnsi="Times New Roman" w:cs="Times New Roman"/>
          <w:b/>
          <w:sz w:val="28"/>
          <w:szCs w:val="28"/>
        </w:rPr>
        <w:t xml:space="preserve"> НА ЕЛЕКТРОННОТО УПРАВЛЕНИЕ</w:t>
      </w:r>
    </w:p>
    <w:p w:rsidR="00626CA3" w:rsidRPr="00B170CF" w:rsidRDefault="00626CA3" w:rsidP="00941230">
      <w:pPr>
        <w:spacing w:before="120"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първа</w:t>
      </w:r>
      <w:r w:rsidRPr="00B170CF">
        <w:rPr>
          <w:rFonts w:ascii="Times New Roman" w:hAnsi="Times New Roman" w:cs="Times New Roman"/>
          <w:b/>
          <w:sz w:val="24"/>
          <w:szCs w:val="24"/>
        </w:rPr>
        <w:br/>
        <w:t>ОБЩИ ПОЛОЖЕНИЯ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1.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 правилника се определят организацията, дейността, функциите и числеността на персонала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 електронното управление, наричано по-нататък „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на неговите административни звена.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2.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е юридическо лице на бюджетна издръжка със седалище в гр. София.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е организирано в дирекции, които подпомагат министъра на електронното управление при осъществяване на </w:t>
      </w:r>
      <w:r>
        <w:rPr>
          <w:rFonts w:ascii="Times New Roman" w:hAnsi="Times New Roman" w:cs="Times New Roman"/>
          <w:sz w:val="24"/>
          <w:szCs w:val="24"/>
        </w:rPr>
        <w:t>неговите правомощия,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осигуряват технически дейността му и извършват дейности по административното обслужване на гражданите и юридическите лица.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26CA3" w:rsidRPr="00B170CF" w:rsidRDefault="00626CA3" w:rsidP="00552C25">
      <w:pPr>
        <w:spacing w:before="120"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втора</w:t>
      </w:r>
      <w:r w:rsidRPr="00B170CF">
        <w:rPr>
          <w:rFonts w:ascii="Times New Roman" w:hAnsi="Times New Roman" w:cs="Times New Roman"/>
          <w:b/>
          <w:sz w:val="24"/>
          <w:szCs w:val="24"/>
        </w:rPr>
        <w:br/>
        <w:t>ПРАВОМОЩИЯ НА МИНИСТЪРА НА ЕЛЕКТРОННОТО УПРАВЛЕНИЕ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CA3" w:rsidRPr="00B170CF" w:rsidRDefault="00626CA3" w:rsidP="00552C25">
      <w:pPr>
        <w:spacing w:before="120"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B170CF">
        <w:rPr>
          <w:rFonts w:ascii="Times New Roman" w:hAnsi="Times New Roman" w:cs="Times New Roman"/>
          <w:b/>
          <w:sz w:val="24"/>
          <w:szCs w:val="24"/>
        </w:rPr>
        <w:br/>
        <w:t>Общи положения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3.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на електронното управление, наричан по-нататък „министъра“, е централен едноличен орган на изпълнителната власт за провеждане на държавната политика в областта на електронното управление, информационното общество и информационните технологии, и мрежовата и 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сигурност.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ръководи и представлява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4.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При осъществяването на политическата програма на правителството, при разработването на проекти на нормативни актове и при изпълнението на правомощията си министърът се подпомага от двама заместник-министри.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делегира със заповед правомощия на заместник-министрите и определя техните функции.</w:t>
      </w:r>
    </w:p>
    <w:p w:rsidR="00626CA3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(3)</w:t>
      </w:r>
      <w:r w:rsidRPr="00B170CF">
        <w:rPr>
          <w:rFonts w:ascii="Times New Roman" w:hAnsi="Times New Roman" w:cs="Times New Roman"/>
          <w:sz w:val="24"/>
          <w:szCs w:val="24"/>
        </w:rPr>
        <w:t xml:space="preserve"> Функциите на министъра в негово отсъствие от страната или когато ползва законоустановен отпуск, се изпълняват от определен със заповед за всеки конкретен случай заместник-министър.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26CA3" w:rsidRPr="00B170CF" w:rsidRDefault="00626CA3" w:rsidP="00552C25">
      <w:pPr>
        <w:spacing w:before="120"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b/>
          <w:sz w:val="24"/>
          <w:szCs w:val="24"/>
        </w:rPr>
        <w:t>Раздел II.</w:t>
      </w:r>
      <w:r w:rsidRPr="00B170CF">
        <w:rPr>
          <w:rFonts w:ascii="Times New Roman" w:hAnsi="Times New Roman" w:cs="Times New Roman"/>
          <w:b/>
          <w:sz w:val="24"/>
          <w:szCs w:val="24"/>
        </w:rPr>
        <w:br/>
        <w:t>Правомощия на министъра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lastRenderedPageBreak/>
        <w:t>Чл. 5.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упражнява правомощията си в съответствие с Конституцията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52C25">
        <w:rPr>
          <w:rFonts w:ascii="Times New Roman" w:hAnsi="Times New Roman" w:cs="Times New Roman"/>
          <w:sz w:val="24"/>
          <w:szCs w:val="24"/>
        </w:rPr>
        <w:t>Република България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0CF">
        <w:rPr>
          <w:rFonts w:ascii="Times New Roman" w:hAnsi="Times New Roman" w:cs="Times New Roman"/>
          <w:sz w:val="24"/>
          <w:szCs w:val="24"/>
        </w:rPr>
        <w:t>и законите на страната,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1. провежда държавната политика в областта на електронното управление, в т.ч.: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а) информационните технологии и информационното общество;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б) електронните удостоверителни услуги;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в) електронната идентификация;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г</w:t>
      </w:r>
      <w:r w:rsidRPr="00B170C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инфраструктурата за пространствена информация;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д) информацията от обществения секто</w:t>
      </w:r>
      <w:r>
        <w:rPr>
          <w:rFonts w:ascii="Times New Roman" w:hAnsi="Times New Roman" w:cs="Times New Roman"/>
          <w:sz w:val="24"/>
          <w:szCs w:val="24"/>
        </w:rPr>
        <w:t>р в машинночетим отворен формат;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2. провежда държавната политика в областта на мрежовата и информационната сигурност;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3. подготвя проекти на международни договори, по които Република България</w:t>
      </w:r>
      <w:r>
        <w:rPr>
          <w:rFonts w:ascii="Times New Roman" w:hAnsi="Times New Roman" w:cs="Times New Roman"/>
          <w:sz w:val="24"/>
          <w:szCs w:val="24"/>
        </w:rPr>
        <w:t xml:space="preserve"> (РБ)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е страна, в областта на електронното управление, информационните технологии и информационното общ</w:t>
      </w:r>
      <w:r>
        <w:rPr>
          <w:rFonts w:ascii="Times New Roman" w:hAnsi="Times New Roman" w:cs="Times New Roman"/>
          <w:sz w:val="24"/>
          <w:szCs w:val="24"/>
        </w:rPr>
        <w:t>ество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осигурява изпълнението на международни договори в тези области;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4. представлява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международните организации в областта на електронното управление и информационното общество, осигурява изпълнението на ангажиментите на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областта на електронното управление, информационните технологии и информационното общество, свързани с членството ѝ в Европейския съюз</w:t>
      </w:r>
      <w:r>
        <w:rPr>
          <w:rFonts w:ascii="Times New Roman" w:hAnsi="Times New Roman" w:cs="Times New Roman"/>
          <w:sz w:val="24"/>
          <w:szCs w:val="24"/>
        </w:rPr>
        <w:t xml:space="preserve"> (ЕС)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в международни организации;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5. съвместно с министъра на отбраната разработва и актуализира План за използване на интегрираната Комуникационно-информационна система за управление на страната и въоръжените сили при извънредно положение, военно положение или положение на война;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6. съгласувано със съответните компетентни органи предлага на Министерския съвет </w:t>
      </w:r>
      <w:r>
        <w:rPr>
          <w:rFonts w:ascii="Times New Roman" w:hAnsi="Times New Roman" w:cs="Times New Roman"/>
          <w:sz w:val="24"/>
          <w:szCs w:val="24"/>
        </w:rPr>
        <w:t xml:space="preserve">(МС) </w:t>
      </w:r>
      <w:r w:rsidRPr="00B170CF">
        <w:rPr>
          <w:rFonts w:ascii="Times New Roman" w:hAnsi="Times New Roman" w:cs="Times New Roman"/>
          <w:sz w:val="24"/>
          <w:szCs w:val="24"/>
        </w:rPr>
        <w:t>условията и реда за осигуряване на електронни съобщения при обявяване на военно положение, положение на война или извънредно положение по смисъла на Закона за отбраната и въоръжените сили на Република България;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7. координира разходването на предоставените от държавния бюджет финансови средства за електронно управление;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8. ръководи разработването и осъществява политиката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за участие в програми и проекти, финансирани със средства от ЕС, международни финансови институции и други донори;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9. определя и ръководи изпълнението на целите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 основата на стратегическите и програмни документи в областта на електронното управление и </w:t>
      </w:r>
      <w:r w:rsidRPr="00B170CF">
        <w:rPr>
          <w:rFonts w:ascii="Times New Roman" w:hAnsi="Times New Roman" w:cs="Times New Roman"/>
          <w:sz w:val="24"/>
          <w:szCs w:val="24"/>
        </w:rPr>
        <w:lastRenderedPageBreak/>
        <w:t>мрежовата и 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сигурност в съответствие със законите и подзаконовите нормативни актове;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10. осигурява функционирането на система за ефективно планиране, управление, контрол и отчитане на дейността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11. отговаря за целесъобразното и законосъобразното разходване на бюджета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12. управлява предоставеното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държавно имущество;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13. контролира дейността на второстепенните разпоредители с бюджет по бюджета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6.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упражнява своите правомощия в областта на електронното управление,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1. разработва и предлага за приемане от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проекти на нормативни актове в областта на електронното управление и използването на информационните и комуникационните технологии в дейността на административните органи и техните администрации;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2. разработва и внася за приемане от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Стратегия за развитие на електронното управление в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стратегии в областта на информационните технологии и информационното общество и осигурява изпълнението им;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3. одобрява стратегии за развитие на електронното управление по области на политики и утвърждава и контролира изпълнението на плановете за реализацията им;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4. разработва и внася за приемане от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единна политика за информационните ресурси, издава методически указания и координира нейното изпълнение;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5. утвърждава и развива архитектура на електронното управление в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следи за нейното прилагане;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6. координира разработването и одобрява проектите на архитектури за развитие на електронното управление по области на политики, изготвени от съответния компетентен заместник министър-председател или министър, и следи за изпълнението на приетите архитектури по области на политики;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7. осъществява методическо ръководство, координация и контрол върху дейностите за прилагане на изискванията за обмена на електронни документи между административните органи и с гражданите и организациите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6CA3" w:rsidRPr="007505CE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0CF">
        <w:rPr>
          <w:rFonts w:ascii="Times New Roman" w:hAnsi="Times New Roman" w:cs="Times New Roman"/>
          <w:sz w:val="24"/>
          <w:szCs w:val="24"/>
        </w:rPr>
        <w:t>8. осъществява методическо ръководство, координация и контрол върху дейностите, свързани с вътрешния оборот на електронни документи и тяхното последващо архивиране;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>9. осъществява преглед и удостоверява съответствието на дейностите на административните органи, финансирани със средства от държавния бюджет, от общинските бюджети и от други източници, с утвърдените политики, стратегически документи и програми в областта на електронното управление и информационните и комуникационните технологии;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10. участва в приоритизирането, координира и контролира реализирането на електронни административни услуги и информационни системи в администрациите;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11. утвърждава проектни предложения и дейности, както и изменения на проекти и дейности, координира и контролира изпълнението на проектите за електронно управление, информационни и комуникационни технологии на административните органи, финансирани със средства от държавния бюджет, от структурните и инвестиционните фондове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от други източници;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12. удостоверява съответствието на информационните системи с изискванията за оперативна съвместимост и осъществява контрол върху административните органи за спазване на тези изисквания;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13. координира и подпомага интеграцията на информационните системи за електронно управление на административните органи с тези на държавите – членки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14. реализира проекти със значение за всички администрации в областта на електронното  управление, информационните технологии и информационното общество;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15. изгражда и координира споделените ресурси, изгражда и развива среда за конфигуриране и тестване на електронни административни услуги върху тях и координира конфигурирането и въвеждането на тези услуги;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16. изгражда, води и поддържа регистрите по Закона за електронното управление</w:t>
      </w:r>
      <w:r>
        <w:rPr>
          <w:rFonts w:ascii="Times New Roman" w:hAnsi="Times New Roman" w:cs="Times New Roman"/>
          <w:sz w:val="24"/>
          <w:szCs w:val="24"/>
        </w:rPr>
        <w:t xml:space="preserve"> (ЗЕУ)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17. изгражда, координира и контролира функционирането на Единния портал за достъп до електронни административни услуги;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18. издава методически указания и подпомага администрациите в дефинирането на структурата и съдържанието на наборите от данни за публикуване в Портала за отворени данни по Закона за достъп до обществена информация</w:t>
      </w:r>
      <w:r>
        <w:rPr>
          <w:rFonts w:ascii="Times New Roman" w:hAnsi="Times New Roman" w:cs="Times New Roman"/>
          <w:sz w:val="24"/>
          <w:szCs w:val="24"/>
        </w:rPr>
        <w:t xml:space="preserve"> (ЗДОИ)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19. осъществява методическо ръководство, координация и контрол върху дейностите по изграждането, поддържането и използването на национална инфраструктура за пространствена информация и осъществява правомощията по Закона за достъп до пространствени данни;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20. изготвя отчет за състоянието и годишен план за развитието и обновяването на информационните ресурси в администрацията и информационните ресурси на Единната </w:t>
      </w:r>
      <w:r w:rsidRPr="00B170CF">
        <w:rPr>
          <w:rFonts w:ascii="Times New Roman" w:hAnsi="Times New Roman" w:cs="Times New Roman"/>
          <w:sz w:val="24"/>
          <w:szCs w:val="24"/>
        </w:rPr>
        <w:lastRenderedPageBreak/>
        <w:t>електронна съобщителна мрежа на държавната администрация и за нуждите на националната сигурност;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21. осъществява контрол върху изпълнението на задълженията на първичните администратори на данни по </w:t>
      </w:r>
      <w:r>
        <w:rPr>
          <w:rFonts w:ascii="Times New Roman" w:hAnsi="Times New Roman" w:cs="Times New Roman"/>
          <w:sz w:val="24"/>
          <w:szCs w:val="24"/>
        </w:rPr>
        <w:t>ЗЕУ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22. създава и поддържа Портал за разработчици;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23. реализира и поддържа национално хранилище и система за контрол на версиите на изходния програмен код и техническата документация на информационните системи на административните органи;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24. подпомага разработването и въвеждането на стандарти и стандартизационни документи, свързани с електронното управление, информационните технологии и информационното общество;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25. участва в работата на международните организации по стандартизация и в техническите комитети по стандартизация в </w:t>
      </w:r>
      <w:r>
        <w:rPr>
          <w:rFonts w:ascii="Times New Roman" w:hAnsi="Times New Roman" w:cs="Times New Roman"/>
          <w:sz w:val="24"/>
          <w:szCs w:val="24"/>
        </w:rPr>
        <w:t>РБ,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имащи отношение към електронното управление, информационните технологии и информационното общество;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26. утвърждава инвестиционни програми и проекти в съответствие с приоритетите в областта на електронното управление, информационните технологии и информационното общество;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27. осъществява междуведомствена координация при подготовката и внасянето на проектите на нормативни актове на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областта на електронното управление, информационните технологии и информационното общество;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28. подготвя доклад за наблюдението за спазване на изискванията за достъпност по чл. 58в, ал. 1 от </w:t>
      </w:r>
      <w:r>
        <w:rPr>
          <w:rFonts w:ascii="Times New Roman" w:hAnsi="Times New Roman" w:cs="Times New Roman"/>
          <w:sz w:val="24"/>
          <w:szCs w:val="24"/>
        </w:rPr>
        <w:t>ЗЕУ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29. упражнява и други правомощия, възложени му със </w:t>
      </w:r>
      <w:r>
        <w:rPr>
          <w:rFonts w:ascii="Times New Roman" w:hAnsi="Times New Roman" w:cs="Times New Roman"/>
          <w:sz w:val="24"/>
          <w:szCs w:val="24"/>
        </w:rPr>
        <w:t>ЗЕУ</w:t>
      </w:r>
      <w:r w:rsidRPr="00B170CF">
        <w:rPr>
          <w:rFonts w:ascii="Times New Roman" w:hAnsi="Times New Roman" w:cs="Times New Roman"/>
          <w:sz w:val="24"/>
          <w:szCs w:val="24"/>
        </w:rPr>
        <w:t>, Закона за електронната идентификация (ЗЕИ), Закона за електронните съобщения (ЗЕС), Закона за достъп до обществена информация (ЗДОИ), Закона за достъп до пространствени данни (ЗДПД)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други закони или с акт на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>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44264B">
        <w:rPr>
          <w:rFonts w:ascii="Times New Roman" w:hAnsi="Times New Roman" w:cs="Times New Roman"/>
          <w:b/>
          <w:sz w:val="24"/>
          <w:szCs w:val="24"/>
        </w:rPr>
        <w:t>7.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упражнява своите правомощия в областта на мрежовата и информационната сигурност,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1. разработва и предлага на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наредба за определяне на минималния обхват на мерките за мрежова и информационна сигурност, както и други препоръчителни мерки;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2. изготвя и предлага за приемане от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Национална стратегия за мрежова и информационна сигурност в случаите по чл. 8, ал. 3 от Закона за киберсигурност</w:t>
      </w:r>
      <w:r>
        <w:rPr>
          <w:rFonts w:ascii="Times New Roman" w:hAnsi="Times New Roman" w:cs="Times New Roman"/>
          <w:sz w:val="24"/>
          <w:szCs w:val="24"/>
        </w:rPr>
        <w:t xml:space="preserve"> (ЗК)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3. издава методически указания и координира изпълнението на политиките за мрежова и информационна сигурност;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>4. удостоверява съответствието на внедряваните от административните органи информационни системи с изискванията за мрежова и информационна сигурност и упражнява контрол върху администрациите за спазване на тези изисквания;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5. упражнява контрол за спазване на изискванията за мрежова и информационна сигурност на административните органи, с изключение на мрежите и информационните системи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 отбраната,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 вътрешните работи, Държавна агенция „Национална сигурност“, Държавна агенция „Разузнаване“, Държавна агенция „Технически операции“, Служба „Военно разузнаване“ и Националната служба за охрана, които не са свързани с предоставянето на административни услуги по електронен път и обмен на електронни документи между административните органи;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6. осъществява проверки чрез оправомощени от него лица на информационната сигурност на определена информационна система или на предприетите от административния орган мерки и дава пре</w:t>
      </w:r>
      <w:r>
        <w:rPr>
          <w:rFonts w:ascii="Times New Roman" w:hAnsi="Times New Roman" w:cs="Times New Roman"/>
          <w:sz w:val="24"/>
          <w:szCs w:val="24"/>
        </w:rPr>
        <w:t>дписания за тяхното подобряване,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Pr="00B170CF">
        <w:rPr>
          <w:rFonts w:ascii="Times New Roman" w:hAnsi="Times New Roman" w:cs="Times New Roman"/>
          <w:sz w:val="24"/>
          <w:szCs w:val="24"/>
        </w:rPr>
        <w:t>в обхвата на проверките не попадат ведомствата, посочени по т. 5;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7. разработва методика и правила за извършване на оценка за съответствие с мерките за мрежова и информационна сигурност;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8. координира, организира и провежда международни и национални учения и тренировки в областта на мрежовата и информационната сигурност;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9. председателства Съвета по киберсигурността;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10. реализира проекти със значение за всички администрации в областта на  мрежовата и информационна сигурност;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11. изгражда, води и поддържа регистрите по </w:t>
      </w:r>
      <w:r>
        <w:rPr>
          <w:rFonts w:ascii="Times New Roman" w:hAnsi="Times New Roman" w:cs="Times New Roman"/>
          <w:sz w:val="24"/>
          <w:szCs w:val="24"/>
        </w:rPr>
        <w:t>ЗК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12. подпомага разработването и въвеждането на стандарти и стандартизационни документи и упражнява надзор за спазване на правилата, включени в европейски схеми за сертифициране на киберсигурността;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13. участва в работата на международните организации по стандартизация и в техническите комитети по стандартизация в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B170CF">
        <w:rPr>
          <w:rFonts w:ascii="Times New Roman" w:hAnsi="Times New Roman" w:cs="Times New Roman"/>
          <w:sz w:val="24"/>
          <w:szCs w:val="24"/>
        </w:rPr>
        <w:t>, имащи отношение към мрежовата и 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сигурност;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14. утвърждава инвестиционни програми и проекти в съответствие с приоритетите в областта на мрежовата и информационна сигурност;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15. осъществява междуведомствена координация при подготовката и внасянето на проектите на нормативни актове на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областта на  мрежовата и 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сигурност;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16. упражнява и други правомощия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възложени му със </w:t>
      </w:r>
      <w:r>
        <w:rPr>
          <w:rFonts w:ascii="Times New Roman" w:hAnsi="Times New Roman" w:cs="Times New Roman"/>
          <w:sz w:val="24"/>
          <w:szCs w:val="24"/>
        </w:rPr>
        <w:t>ЗК</w:t>
      </w:r>
      <w:r w:rsidRPr="00B170CF">
        <w:rPr>
          <w:rFonts w:ascii="Times New Roman" w:hAnsi="Times New Roman" w:cs="Times New Roman"/>
          <w:sz w:val="24"/>
          <w:szCs w:val="24"/>
        </w:rPr>
        <w:t>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lastRenderedPageBreak/>
        <w:t>Чл. 8.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областта на правното регулиране министърът издава нормативни актове, внася за приемане или одобряване от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проекти на нормативни актове, регулиращи електронното управление, информационните технологии, информационното общество и мрежовата и информационна сигурност, участва със свои представители в работните групи по хармонизиране на законодателството на страната.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9.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упражнява правата на едноличен собственик на капитала в определените с акт на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търговски дружества с държавно участие в капитала.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10.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издава правилници, наредби, инструкции и заповеди.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11.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утвърждава: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1. длъжностното щатно разписание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2. разпределения по организационни звена и административни структури бюджет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12.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осъществява други правомощия, възложени му със закон или с акт на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>.</w:t>
      </w:r>
    </w:p>
    <w:p w:rsidR="00626CA3" w:rsidRPr="0044264B" w:rsidRDefault="00626CA3" w:rsidP="00941230">
      <w:pPr>
        <w:spacing w:before="120" w:after="120" w:line="288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6CA3" w:rsidRPr="00B170CF" w:rsidRDefault="00626CA3" w:rsidP="00552C25">
      <w:pPr>
        <w:spacing w:before="120"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</w:t>
      </w:r>
      <w:r w:rsidRPr="00B170CF">
        <w:rPr>
          <w:rFonts w:ascii="Times New Roman" w:hAnsi="Times New Roman" w:cs="Times New Roman"/>
          <w:b/>
          <w:sz w:val="24"/>
          <w:szCs w:val="24"/>
        </w:rPr>
        <w:br/>
        <w:t>Политически кабинет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13.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образува на свое пряко подчинение политически кабинет.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14.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Политическият кабинет подпомага министъра при формулирането и разработването на конкретни решения за провеждането на правителствената политика в областта на електронното управление и в областта на мрежовата и информационната сигурност, както и при представянето на тази политика пред обществото.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Функциите на политическия кабинет са определени съгласно Закона за администрацията</w:t>
      </w:r>
      <w:r>
        <w:rPr>
          <w:rFonts w:ascii="Times New Roman" w:hAnsi="Times New Roman" w:cs="Times New Roman"/>
          <w:sz w:val="24"/>
          <w:szCs w:val="24"/>
        </w:rPr>
        <w:t xml:space="preserve"> (ЗА)</w:t>
      </w:r>
      <w:r w:rsidRPr="00B170CF">
        <w:rPr>
          <w:rFonts w:ascii="Times New Roman" w:hAnsi="Times New Roman" w:cs="Times New Roman"/>
          <w:sz w:val="24"/>
          <w:szCs w:val="24"/>
        </w:rPr>
        <w:t>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</w:pPr>
      <w:r w:rsidRPr="00941230">
        <w:rPr>
          <w:rFonts w:ascii="Times New Roman" w:hAnsi="Times New Roman" w:cs="Times New Roman"/>
          <w:b/>
          <w:sz w:val="24"/>
          <w:szCs w:val="24"/>
        </w:rPr>
        <w:t>Чл. 15.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Политическият кабинет включва заместник-министрите, началника на кабинета, парламентарния секретар и директора на дирекция „Стратегически комуникации“.</w:t>
      </w:r>
      <w:r w:rsidRPr="00B170CF">
        <w:t xml:space="preserve">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16.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Политическият кабинет има съвещателни, контролни и информационно-аналитични функции, в изпълнение на които: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1. периодично събира, обобщава и анализира информация, необходима за разработването на решения;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2. предлага на министъра стратегически приоритети, цели и решения, свързани с неговата компетентност, и следи за тяхното изпълнение;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 xml:space="preserve">3. осъществява връзките на министъра и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 другите органи на държавното управление, както и със законодателната власт;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4. отговаря за представянето на решенията на министъра и за довеждането им до знанието на обществеността.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Политическият кабинет осъществява функциите си чрез провеждане на заседания под ръководството на министъра.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(3)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 заседанията на политическия кабинет могат да присъстват експертите и съветниците към политическия кабинет, както и поканени за целта държавни служители.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(4)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Политическият кабинет осъществява взаимодействието с административните звена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при подпомагане на дейността на министъра и заместник-министрите; конкретните задачи се формулират от началника на политическия кабинет и се възлагат на администрацията от главния секретар в обем и срокове, съгласувани между началника на кабинета и главния секретар.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17.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Заместник-министрите подпомагат министъра при изпълнението на правомощията му в осъществяването на политическата програма на правителството, при разработването на проекти за нормативни актове и при изпълнението на неговите правомощия.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18.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Началникът на кабинета и парламентарният секретар се назначават по трудово правоотношение от министъра и са на негово пряко подчинение.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19.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Началникът на кабинета организира работата на политическия кабинет на министъра.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Началникът на кабинета участва в съвещанията, </w:t>
      </w:r>
      <w:r>
        <w:rPr>
          <w:rFonts w:ascii="Times New Roman" w:hAnsi="Times New Roman" w:cs="Times New Roman"/>
          <w:sz w:val="24"/>
          <w:szCs w:val="24"/>
        </w:rPr>
        <w:t xml:space="preserve">които се </w:t>
      </w:r>
      <w:r w:rsidRPr="00B170CF">
        <w:rPr>
          <w:rFonts w:ascii="Times New Roman" w:hAnsi="Times New Roman" w:cs="Times New Roman"/>
          <w:sz w:val="24"/>
          <w:szCs w:val="24"/>
        </w:rPr>
        <w:t>ръковод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B170CF">
        <w:rPr>
          <w:rFonts w:ascii="Times New Roman" w:hAnsi="Times New Roman" w:cs="Times New Roman"/>
          <w:sz w:val="24"/>
          <w:szCs w:val="24"/>
        </w:rPr>
        <w:t xml:space="preserve"> от началника на кабинета на министър-председателя.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(3)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Началникът на кабинета координира подготовката и отговаря за работната програма на министъра и координира работната програма на заместник-министрите.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(4)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Началникът на кабинета организира връзките на министъра с другите членове на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>, с другите държавни органи и с органите на местното самоуправление, с политически и обществени организации и с граждани.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(5)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Началникът на кабинета организира и контролира работата на съветниците и експертите към политическия кабинет.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20</w:t>
      </w:r>
      <w:r w:rsidRPr="00941230">
        <w:rPr>
          <w:rFonts w:ascii="Times New Roman" w:hAnsi="Times New Roman" w:cs="Times New Roman"/>
          <w:b/>
          <w:sz w:val="24"/>
          <w:szCs w:val="24"/>
        </w:rPr>
        <w:t>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Парламентарният секретар организира връзките на министъра с Народното събрание, с парламентарните групи, с постоянните и временните комисии на Народното събрание и с политическите партии.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Парламентарният секретар изпълнява основните си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>1. осигурява материалите от дейността на Народното събрание и на неговите комисии;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2. дава информация относно дебатите, повдигнатите въпроси и решенията на комисиите на Народното събрание;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3. предоставя необходимата информация на народните представители и на парламентарните групи;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4. проследява законопроектите от стадий на работна група до внасянето им в Народното събрание, като информира министъра за всички предложения за промени в текстовете на законопроектите;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5. отговаря за подготовката на отговорите на министъра, свързани с парламентарния контрол;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6. осъществява размяна на информация между народните представители и министъра.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(3)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Парламентарният секретар координира своята работа с парламентарния секретар на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>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21.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Представянето на политиката и дейността на министъра пред обществеността се изпълнява от директора на дирекция „Стратегически комуникации“, който: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1. планира и осъществява връзките на министъра и заместник-министрите със средствата за масово осведомяване;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2. организира отразяването на международните срещи и прояви на министъра и заместник-министрите;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3. осигурява информация относно обществените ангажименти и публичните изяви на министъра и заместник-министрите;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4. организира пресконференции във връзка с дейността на министъра и заместник-министрите;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5. подготвя информация относно дейността на министъра и заместник-министрите и предоставянето ѝ на средствата за масово осведомяване по негово решение;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6. организира социологически проучвания и анализи в обхвата на функционалната си компетентност;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7. работи в координация с дирекция „Държавен протокол“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 външните работи за държавни посещения, както и със звената за връзки с обществеността и протокол в администрацията на Президента, дирекция „Правителствената информационна служба“ в администрацията на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на другите министерства и ведомства.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lastRenderedPageBreak/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Директорът на дирекция „Стратегически комуникации“ е и говорител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. Той работи под непосредственото ръководство на министъра и се отчита за своята работа пред него.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22.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Към политическия си кабинет министърът може да назначава по трудово правоотношение съветници и експерти.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Експертните сътрудници подпомагат политическия кабинет чрез анализиране на информация и подготовката на материали за осъществяване на функциите му.</w:t>
      </w:r>
    </w:p>
    <w:p w:rsidR="00626CA3" w:rsidRPr="0044264B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16"/>
          <w:szCs w:val="16"/>
        </w:rPr>
      </w:pPr>
    </w:p>
    <w:p w:rsidR="00626CA3" w:rsidRPr="00B170CF" w:rsidRDefault="00626CA3" w:rsidP="00552C25">
      <w:pPr>
        <w:spacing w:before="120"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IV</w:t>
      </w:r>
      <w:r w:rsidRPr="00B170CF">
        <w:rPr>
          <w:rFonts w:ascii="Times New Roman" w:hAnsi="Times New Roman" w:cs="Times New Roman"/>
          <w:b/>
          <w:sz w:val="24"/>
          <w:szCs w:val="24"/>
        </w:rPr>
        <w:br/>
        <w:t>Отношения на министъра с други държавни органи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23.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осъществява своите правомощия във взаимодействие с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>, с другите министри и с другите органи на изпълнителната власт за провеждане на единна държавна политика.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24.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сам или съвместно с други министри разработва и внася за приемане от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>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1. концепции и стратегии за развитието на електронното управление, информационните технологии и информационното общество;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2. проекти на нормативни актове, решения и разпореждания;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3. проекти на международни договори и международни спогодби;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4. инвестиционни програми;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5. други предложения, за които е необходимо становището на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>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изразява становища по представените за разглеждане от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проекти на актове.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(3)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координира своята дейност с министър-председателя, а в определени от него случаи – със заместник министър-председателите и с министрите.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25.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присъства и се изказва на заседанията на Народното събрание и на парламентарните комисии или отговаря на питания или въпроси на народни представители по реда, определен в Конституцията на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B170CF">
        <w:rPr>
          <w:rFonts w:ascii="Times New Roman" w:hAnsi="Times New Roman" w:cs="Times New Roman"/>
          <w:sz w:val="24"/>
          <w:szCs w:val="24"/>
        </w:rPr>
        <w:t>, в Правилника за организацията и дейността на Народното събрание и в Устройствения правилник на Министерския съвет и на неговата администрация.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представя в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ежегоден доклад за дейността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lastRenderedPageBreak/>
        <w:t>Чл. 26.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работи в условията на публичност при вземането и изпълнението на решенията си, освен когато националната сигурност, опазването на държавната и служебната тайна налагат ограничаване на този принцип.</w:t>
      </w:r>
    </w:p>
    <w:p w:rsidR="00626CA3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провежда информационна политика, която гарантира откритост и достъпност на дейността на ръководената от него администрация.</w:t>
      </w:r>
    </w:p>
    <w:p w:rsidR="00626CA3" w:rsidRPr="0044264B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16"/>
          <w:szCs w:val="16"/>
        </w:rPr>
      </w:pPr>
    </w:p>
    <w:p w:rsidR="00626CA3" w:rsidRPr="00B170CF" w:rsidRDefault="00626CA3" w:rsidP="00552C25">
      <w:pPr>
        <w:spacing w:before="120"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трета</w:t>
      </w:r>
      <w:r w:rsidRPr="00B170CF">
        <w:rPr>
          <w:rFonts w:ascii="Times New Roman" w:hAnsi="Times New Roman" w:cs="Times New Roman"/>
          <w:b/>
          <w:sz w:val="24"/>
          <w:szCs w:val="24"/>
        </w:rPr>
        <w:br/>
        <w:t xml:space="preserve">СТРУКТУРА, ФУНКЦИИ И ОРГАНИЗАЦИЯ НА РАБОТАТА В </w:t>
      </w:r>
      <w:r w:rsidRPr="0044264B">
        <w:rPr>
          <w:rFonts w:ascii="Times New Roman" w:hAnsi="Times New Roman" w:cs="Times New Roman"/>
          <w:b/>
          <w:sz w:val="24"/>
          <w:szCs w:val="24"/>
        </w:rPr>
        <w:t>МИНИСТЕРСТВОТО</w:t>
      </w:r>
    </w:p>
    <w:p w:rsidR="00626CA3" w:rsidRPr="00B170CF" w:rsidRDefault="00626CA3" w:rsidP="00552C25">
      <w:pPr>
        <w:spacing w:before="120"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B170CF">
        <w:rPr>
          <w:rFonts w:ascii="Times New Roman" w:hAnsi="Times New Roman" w:cs="Times New Roman"/>
          <w:b/>
          <w:sz w:val="24"/>
          <w:szCs w:val="24"/>
        </w:rPr>
        <w:br/>
        <w:t>Общи положения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27.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Структурата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включва звено за вътрешен одит, инспекторат, финансов контрольор, служител по мрежова и информационна сигурност, звено по защита на класифицираната информация, сигурност и отбранително-мобилизационна подготовка, длъжностно лице по защита на личните данни, обща администрация, организирана в четири дирекции, и специализирана администрация, организирана в пет дирекции.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Общата численост на персонала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е 2</w:t>
      </w:r>
      <w:r w:rsidRPr="00B170C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B170CF">
        <w:rPr>
          <w:rFonts w:ascii="Times New Roman" w:hAnsi="Times New Roman" w:cs="Times New Roman"/>
          <w:sz w:val="24"/>
          <w:szCs w:val="24"/>
        </w:rPr>
        <w:t xml:space="preserve"> щатни бройки.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(3)</w:t>
      </w:r>
      <w:r w:rsidRPr="00B170CF">
        <w:rPr>
          <w:rFonts w:ascii="Times New Roman" w:hAnsi="Times New Roman" w:cs="Times New Roman"/>
          <w:sz w:val="24"/>
          <w:szCs w:val="24"/>
        </w:rPr>
        <w:t xml:space="preserve"> Разпределението на персонала по административни звена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е посочена в приложението.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(4)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Министърът утвърждава организационно-управленската структура и длъжностното разписание по предложение на главния секретар.</w:t>
      </w:r>
    </w:p>
    <w:p w:rsidR="00626CA3" w:rsidRPr="00335890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16"/>
          <w:szCs w:val="16"/>
        </w:rPr>
      </w:pPr>
    </w:p>
    <w:p w:rsidR="00626CA3" w:rsidRPr="00B170CF" w:rsidRDefault="00626CA3" w:rsidP="00552C25">
      <w:pPr>
        <w:spacing w:before="120"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</w:t>
      </w:r>
      <w:r w:rsidRPr="00B170CF">
        <w:rPr>
          <w:rFonts w:ascii="Times New Roman" w:hAnsi="Times New Roman" w:cs="Times New Roman"/>
          <w:b/>
          <w:sz w:val="24"/>
          <w:szCs w:val="24"/>
        </w:rPr>
        <w:br/>
        <w:t>Главен секретар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28.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Главният секретар осъществява административното ръководство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като координира и контролира административните звена за точното спазване на нормативните актове и на законните разпореждания на министъра и отговаря за планирането и отчетността при изпълнение на ежегодните цели на администрацията.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Главният секретар: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1. подпомага министъра при осъществяването на правомощията му;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2. отговаря за планирането и отчетността при изпълнение на ежегодните цели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публикуването им след утвърждаване от министъра;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 xml:space="preserve">3. организира процеса по оценяване на изпълнението на служителите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4. утвърждава длъжностните характеристики на служителите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5. организира разпределението на задачите между административните звена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осъществява общия контрол по изпълнението им;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6. утвърждава вътрешни правила за организацията на административното обслужване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7. организира работата с предложенията и сигналите в съответствие с разпоредбите на глава осма от Административнопроцесуалния кодекс;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8. ръководи, контролира и отговаря за работата с документите и за съхраняването им;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9. отговаря за изготвянето на ежегоден доклад за състоянието на администрацията и го представя на министъра;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10. координира и отговаря за изготвянето на годишния доклад за дейността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, който се внася от министъра в </w:t>
      </w:r>
      <w:r>
        <w:rPr>
          <w:rFonts w:ascii="Times New Roman" w:hAnsi="Times New Roman" w:cs="Times New Roman"/>
          <w:sz w:val="24"/>
          <w:szCs w:val="24"/>
        </w:rPr>
        <w:t>МС;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11. отговаря за подготовката и съгласуването по възникването, изменението и прекратяването на служебните правоотношения, както и за сключването, изменението и прекратяването на трудовите правоотношения;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12. отговаря за изготвянето и контролира изпълнението на заповедите на министъра;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13. координира оперативното взаимодействие с администрацията на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>, с другите органи на изпълнителната власт и с юридически лица;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14. представлява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случаите, когато е изрично упълномощен от министъра;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15. изпълнява и други задачи, възложени с писмена заповед от министъра.</w:t>
      </w:r>
    </w:p>
    <w:p w:rsidR="00626CA3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29.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При отсъствие на главния секретар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или когато той ползва законоустановен отпуск, неговите функции за всеки конкретен случай се изпълняват от определен от министъра директор на дирекция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.</w:t>
      </w:r>
    </w:p>
    <w:p w:rsidR="00626CA3" w:rsidRPr="00335890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12"/>
          <w:szCs w:val="12"/>
        </w:rPr>
      </w:pPr>
    </w:p>
    <w:p w:rsidR="00626CA3" w:rsidRPr="00B170CF" w:rsidRDefault="00626CA3" w:rsidP="00552C25">
      <w:pPr>
        <w:spacing w:before="120"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</w:t>
      </w:r>
      <w:r w:rsidRPr="00B170CF">
        <w:rPr>
          <w:rFonts w:ascii="Times New Roman" w:hAnsi="Times New Roman" w:cs="Times New Roman"/>
          <w:b/>
          <w:sz w:val="24"/>
          <w:szCs w:val="24"/>
        </w:rPr>
        <w:br/>
        <w:t>Инспекторат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30.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Инспекторатът е на пряко подчинение на министъра и осигурява изпълнението на контролните му функции, като осъществява административен контрол в </w:t>
      </w:r>
      <w:r w:rsidRPr="00941230">
        <w:rPr>
          <w:rFonts w:ascii="Times New Roman" w:hAnsi="Times New Roman" w:cs="Times New Roman"/>
          <w:sz w:val="24"/>
          <w:szCs w:val="24"/>
        </w:rPr>
        <w:lastRenderedPageBreak/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във второстепенните разпоредители с бюджет по бюджета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Функциите на инспектората са в съответствие с определените в </w:t>
      </w:r>
      <w:r>
        <w:rPr>
          <w:rFonts w:ascii="Times New Roman" w:hAnsi="Times New Roman" w:cs="Times New Roman"/>
          <w:sz w:val="24"/>
          <w:szCs w:val="24"/>
        </w:rPr>
        <w:t>ЗА.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(3)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Инспекторатът извършва комплексни и тематични проверки по утвърден от министъра годишен план, както и проверки на постъпили сигнали, заявления и предложения, а също и по случаи с широк обществен отзвук. Проверките се извършват въз основа на писмена заповед на министъра.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(4)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При изпълнение на функциите си инспекторатът се ръководи от принципите на законност, лоялност, честност, обективност, безпристрастност, отговорност, политическа неутралност и йерархична подчиненост.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(5)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Дейността на инспектората е насочена към всеобхватно, обективно, безпристрастно и точно изясняване на проверяваните проблеми и предлагане на мерки за тяхното разрешаване.</w:t>
      </w:r>
    </w:p>
    <w:p w:rsidR="00626CA3" w:rsidRPr="0044264B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16"/>
          <w:szCs w:val="16"/>
        </w:rPr>
      </w:pPr>
    </w:p>
    <w:p w:rsidR="00626CA3" w:rsidRPr="00B170CF" w:rsidRDefault="00626CA3" w:rsidP="00552C25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CF">
        <w:rPr>
          <w:rFonts w:ascii="Times New Roman" w:hAnsi="Times New Roman" w:cs="Times New Roman"/>
          <w:b/>
          <w:sz w:val="24"/>
          <w:szCs w:val="24"/>
        </w:rPr>
        <w:t>Раздел IV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170CF">
        <w:rPr>
          <w:rFonts w:ascii="Times New Roman" w:hAnsi="Times New Roman" w:cs="Times New Roman"/>
          <w:b/>
          <w:sz w:val="24"/>
          <w:szCs w:val="24"/>
        </w:rPr>
        <w:t>Финансов контрольор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31.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Финансовият контрольор е пряко подчинен на министъра.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Финансовият контрольор извършва необходимите проверки и осъществява  предварителен контрол за законосъобразност по отношение на финансовата дейност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съгласно Закона за финансовото управление и контрол в публичния сектор.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(3)</w:t>
      </w:r>
      <w:r w:rsidRPr="00B170CF">
        <w:rPr>
          <w:rFonts w:ascii="Times New Roman" w:hAnsi="Times New Roman" w:cs="Times New Roman"/>
          <w:sz w:val="24"/>
          <w:szCs w:val="24"/>
        </w:rPr>
        <w:t xml:space="preserve"> Редът и начинът за извършване на предварителен контрол от финансовия контрольор се определят с вътрешни актове в съответствие с указанията на министъра на финансите.</w:t>
      </w:r>
    </w:p>
    <w:p w:rsidR="00626CA3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16"/>
          <w:szCs w:val="16"/>
        </w:rPr>
      </w:pPr>
    </w:p>
    <w:p w:rsidR="00626CA3" w:rsidRPr="0044264B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16"/>
          <w:szCs w:val="16"/>
        </w:rPr>
      </w:pPr>
    </w:p>
    <w:p w:rsidR="00626CA3" w:rsidRPr="00B170CF" w:rsidRDefault="00626CA3" w:rsidP="00552C25">
      <w:pPr>
        <w:spacing w:before="120"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</w:t>
      </w:r>
      <w:r w:rsidRPr="00B170CF">
        <w:rPr>
          <w:rFonts w:ascii="Times New Roman" w:hAnsi="Times New Roman" w:cs="Times New Roman"/>
          <w:b/>
          <w:sz w:val="24"/>
          <w:szCs w:val="24"/>
        </w:rPr>
        <w:br/>
        <w:t xml:space="preserve">Звено за вътрешен одит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32.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Звеното за вътрешен одит е на пряко подчинение на министъра и осъществява вътрешен одит по Закона за вътрешния одит в публичния сектор.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Звеното за вътрешен одит: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1. осъществява вътрешен одит на всички структури, програми, дейности и процеси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, включително на разпоредителите със средства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на второстепенни разпоредители с бюджет по бюджета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 xml:space="preserve">2. осъществява вътрешен одит и на търговските дружества по чл. 61 от Търговския закон и в държавните предприятия по чл. 62, ал. 3 от </w:t>
      </w:r>
      <w:r>
        <w:rPr>
          <w:rFonts w:ascii="Times New Roman" w:hAnsi="Times New Roman" w:cs="Times New Roman"/>
          <w:sz w:val="24"/>
          <w:szCs w:val="24"/>
        </w:rPr>
        <w:t>същия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закон, когато в посочените организации не е изградено самостоятелно звено за вътрешен одит;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3. по инициатива на министъра звено „Вътрешен одит“ може да извършва одитни ангажименти на всички организации и юридически лица в неговата система и когато в тях има звено за вътрешен одит;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(3)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Звеното за вътрешен одит осъществява дейността си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1. планира, извършва и докладва дейността по вътрешен одит в съответствие с Международните стандарти по вътрешен одит, Етичния кодекс на вътрешните одитори, Хартата за вътрешен одит и утвърдената от министъра на финансите методология за вътрешен одит в публичния сектор;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2. изготвя на базата на оценка на риска тригодишен стратегически план и годишен план за дейността си, който съгласува с министъра;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3. изготвя одитен доклад за всеки отделен ангажимент за увереност, който съдържа обхват, цели, времетраене и разпределение на ресурсите за изпълнение на ангажимента, одитния подход и техники, вид и обем на проверките;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4. дава независима и обективна оценка на министъра за състоянието на одитираните системи за финансово управление и контрол;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5. оценява процесите за идентифициране, оценяване и управление на риска, въведени от министъра;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6. проверява и оценява съответствието на дейността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със законите, подзаконовите и вътрешните актове и договори; надеждността и всеобхватността на финансовата и оперативната информация; създадената организация по опазване на активите и информацията, както и ефективността, ефикасността и икономичността на операциите и изпълнението на договорите и поетите задължения;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7. консултира министъра по негово искане, като предоставя съвети и мнения с цел да се подобрят процесите на управление на риска и контрола;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8. докладва и обсъжда с министъра и с ръководителите на структурите, чиято дейност е одитирана, резултатите от всеки извършен одитен ангажимент и представя одитен доклад;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9. дава препоръки в одитните доклади за подобряване на адекватността и ефективността на системите за финансово управление и контрол, подпомага министъра при изготвянето на план за действие и извършва проверки за проследяване изпълнението на препоръките;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>10. изготвя и представя на министъра годишен доклад за дейността по вътрешния одит в съответствие с чл. 40 от Закона за вътрешния одит в публичния сектор.</w:t>
      </w:r>
    </w:p>
    <w:p w:rsidR="00626CA3" w:rsidRPr="0044264B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16"/>
          <w:szCs w:val="16"/>
        </w:rPr>
      </w:pPr>
    </w:p>
    <w:p w:rsidR="00626CA3" w:rsidRPr="00B170CF" w:rsidRDefault="00626CA3" w:rsidP="00552C25">
      <w:pPr>
        <w:spacing w:before="24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VI</w:t>
      </w:r>
      <w:r w:rsidRPr="00B170CF">
        <w:rPr>
          <w:rFonts w:ascii="Times New Roman" w:hAnsi="Times New Roman" w:cs="Times New Roman"/>
          <w:b/>
          <w:sz w:val="24"/>
          <w:szCs w:val="24"/>
        </w:rPr>
        <w:br/>
        <w:t>Служител по мрежова и информационна сигурност</w:t>
      </w:r>
    </w:p>
    <w:p w:rsidR="00626CA3" w:rsidRPr="00B170CF" w:rsidRDefault="00626CA3" w:rsidP="00552C25">
      <w:pPr>
        <w:spacing w:before="24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33.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Служителят по мрежова и информационна сигурност е на пряко подчинение на министъра и осъществява функции, свързани с организирането, управлението и прилагането на мерки за мрежова и информационна сигурност на всички структури, програми, дейности и процеси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,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1. организира дейностите, свързани с постигане на високо ниво на мрежова и информационна сигурност, и целите, </w:t>
      </w:r>
      <w:r>
        <w:rPr>
          <w:rFonts w:ascii="Times New Roman" w:hAnsi="Times New Roman" w:cs="Times New Roman"/>
          <w:sz w:val="24"/>
          <w:szCs w:val="24"/>
        </w:rPr>
        <w:t xml:space="preserve">които са </w:t>
      </w:r>
      <w:r w:rsidRPr="00B170CF">
        <w:rPr>
          <w:rFonts w:ascii="Times New Roman" w:hAnsi="Times New Roman" w:cs="Times New Roman"/>
          <w:sz w:val="24"/>
          <w:szCs w:val="24"/>
        </w:rPr>
        <w:t xml:space="preserve">заложени в политиката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за мрежова и информационна сигурност;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2. участва в разработването и следи за спазването на вътрешните правила за всяка дейност, свързана с администрирането, експлоатацията и поддръжката на хардуер и софтуер;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3. следи за прилагането на законите, подзаконовите нормативни актове, стандартите, политиките и правилата за мрежовата и информационната сигурност;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4. организира, координира и отговаря за периодичните оценки на рисковете за мрежовата и информационната сигурност;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5. периодично (не по-рядко от веднъж годишно) изготвя доклади за състоянието на мрежовата и информационната сигурност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ги представя на министъра;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6. организира обученията, свързани с мрежовата и информационната сигурност;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7.</w:t>
      </w:r>
      <w:r w:rsidRPr="00B170CF">
        <w:t xml:space="preserve"> </w:t>
      </w:r>
      <w:r w:rsidRPr="00B170CF">
        <w:rPr>
          <w:rFonts w:ascii="Times New Roman" w:hAnsi="Times New Roman" w:cs="Times New Roman"/>
          <w:sz w:val="24"/>
          <w:szCs w:val="24"/>
        </w:rPr>
        <w:t xml:space="preserve">организира проверки за актуалността на плановете за справяне с инцидентите и плановете за действия в случай на аварии, природни бедствия или </w:t>
      </w:r>
      <w:r>
        <w:rPr>
          <w:rFonts w:ascii="Times New Roman" w:hAnsi="Times New Roman" w:cs="Times New Roman"/>
          <w:sz w:val="24"/>
          <w:szCs w:val="24"/>
        </w:rPr>
        <w:t>други форсмажорни обстоятелства;</w:t>
      </w:r>
      <w:r w:rsidRPr="00B170CF">
        <w:rPr>
          <w:rFonts w:ascii="Times New Roman" w:hAnsi="Times New Roman" w:cs="Times New Roman"/>
          <w:sz w:val="24"/>
          <w:szCs w:val="24"/>
        </w:rPr>
        <w:t xml:space="preserve"> анализира резултатите от тях и организира изменение на плановете, ако е необходимо;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8. отговаря за водене на регистъра на инцидентите и за реагиране при инциденти с информационната сигурност при условията и по реда на </w:t>
      </w:r>
      <w:r>
        <w:rPr>
          <w:rFonts w:ascii="Times New Roman" w:hAnsi="Times New Roman" w:cs="Times New Roman"/>
          <w:sz w:val="24"/>
          <w:szCs w:val="24"/>
        </w:rPr>
        <w:t>ЗК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подзаконовите актове по прилагането му;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9. уведомява за инциденти съответния секторен екип за реагиране на инциденти с компютърната сигурност в съответствие с изискванията за уведомяване при инциденти на Наредбата за минималните изисквания за мрежова и информационна сигурност, приета с Постановление № 186 на Министерския съвет от 2019 г. (ДВ, бр. 59 от 2019 г.);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>10. организира анализ на инцидентите с мрежовата и информационната сигурност за откриване на причините за тях и предприемане на мерки за отстраняването им с цел намаляване на еднотипните инциденти и намаляване на загубите от тях;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11. следи за актуализиране на използвания софтуер и фърмуер и дава препоръки;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12. организира тестове за откриване на уязвимости в информационните и комуникационните системи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предлага мерки за отстраняването им;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13. предлага санкции за лицата, нарушили мерките за мрежов</w:t>
      </w:r>
      <w:r>
        <w:rPr>
          <w:rFonts w:ascii="Times New Roman" w:hAnsi="Times New Roman" w:cs="Times New Roman"/>
          <w:sz w:val="24"/>
          <w:szCs w:val="24"/>
        </w:rPr>
        <w:t>ата и информационната сигурност;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14. изпълнява други функции, произтичащи от нормативните актове, уреждащи изискванията към мерките за мрежова и информационна сигурност.</w:t>
      </w:r>
    </w:p>
    <w:p w:rsidR="00626CA3" w:rsidRPr="0044264B" w:rsidRDefault="00626CA3" w:rsidP="00941230">
      <w:pPr>
        <w:spacing w:before="120" w:after="120" w:line="288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6CA3" w:rsidRPr="00B170CF" w:rsidRDefault="00626CA3" w:rsidP="00324C93">
      <w:pPr>
        <w:spacing w:before="24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VII</w:t>
      </w:r>
      <w:r w:rsidRPr="00B170CF">
        <w:rPr>
          <w:rFonts w:ascii="Times New Roman" w:hAnsi="Times New Roman" w:cs="Times New Roman"/>
          <w:b/>
          <w:sz w:val="24"/>
          <w:szCs w:val="24"/>
        </w:rPr>
        <w:br/>
      </w:r>
      <w:r w:rsidRPr="00B170CF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Звено по защита на класифицираната информация, сигурност и отбранително-мобилизационна подготовка</w:t>
      </w:r>
    </w:p>
    <w:p w:rsidR="00626CA3" w:rsidRPr="00B170CF" w:rsidRDefault="00626CA3" w:rsidP="00324C93">
      <w:pPr>
        <w:spacing w:before="24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34.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Ръководител на звеното по защита на класифицираната информация, сигурност и отбранително-мобилизационна подготовка е служителят по сигурността на информацията, който е пряко подчинен на министъра. Той осъществява дейността по защита на класифицираната информация,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1. отговаря за защитата и контрола на достъпа до класифицираната информация, сигурността на комуникационните и информационни системи (КИС) и криптографската сигурност;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2. следи за спазването на изискванията на Закона за защита на класифицираната информация (ЗЗКИ) и други нормативни актове, регламентиращи защитата на класифицираната информация;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3. разработва план за защита на класифицираната информация чрез организационни, физически и технически средства;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4.</w:t>
      </w:r>
      <w:r w:rsidRPr="00B170CF">
        <w:t xml:space="preserve"> </w:t>
      </w:r>
      <w:r w:rsidRPr="00B170CF">
        <w:rPr>
          <w:rFonts w:ascii="Times New Roman" w:hAnsi="Times New Roman" w:cs="Times New Roman"/>
          <w:sz w:val="24"/>
          <w:szCs w:val="24"/>
        </w:rPr>
        <w:t xml:space="preserve">организира, провежда и контролира конкретните мерки за физическа сигурност, пропускателния режим, системата за контрол на достъпа и системата за видеонаблюдение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5. организира подготовката и изпращането на необходимите документи за извършване на разширено и специално проучване на служители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за получаване на разрешение за достъп до информация с ниво на класификация „секретно“ и по-високо</w:t>
      </w:r>
      <w:r w:rsidRPr="00B170CF">
        <w:t xml:space="preserve"> </w:t>
      </w:r>
      <w:r w:rsidRPr="00B170CF">
        <w:rPr>
          <w:rFonts w:ascii="Times New Roman" w:hAnsi="Times New Roman" w:cs="Times New Roman"/>
          <w:sz w:val="24"/>
          <w:szCs w:val="24"/>
        </w:rPr>
        <w:t>и води регистър на издадените разрешения за достъп до класифицирана информация;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 xml:space="preserve">6. следи за правилното определяне на нивото на класификация на информацията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7. организира и провежда обучението на служителите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за работа с класифицирана информация и прилагането на програмно-техническите и физическите средства за защита;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8. организира и извършва периодични проверки за движението и отчетността на материалите и документите, съдържащи класифицирана информация, както и води на отчет случаите на нерегламентиран достъп и взетите мерки;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9. извършва анализ на риска, разработва и периодично актуализира мероприятия за намаляване на рисковете за нерегламентиран достъп до класифицирана информация и за повишаване на информационната сигурност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10. ръководи регистратури за класифицирана информация;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11. организира изграждането и акредитацията на комуникационните и информационни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системи, като контролира тяхната сигурност и експлоатация;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12. отговаря за комуникацията с Държавната комисия по сигурно</w:t>
      </w:r>
      <w:r>
        <w:rPr>
          <w:rFonts w:ascii="Times New Roman" w:hAnsi="Times New Roman" w:cs="Times New Roman"/>
          <w:sz w:val="24"/>
          <w:szCs w:val="24"/>
        </w:rPr>
        <w:t>стта на информацията, Държавна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агенция „На</w:t>
      </w:r>
      <w:r>
        <w:rPr>
          <w:rFonts w:ascii="Times New Roman" w:hAnsi="Times New Roman" w:cs="Times New Roman"/>
          <w:sz w:val="24"/>
          <w:szCs w:val="24"/>
        </w:rPr>
        <w:t>ционална сигурност” и Държавна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агенция „Архиви“;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13. изпълнява и други задачи, произтичащи от нормативни актове, регламентиращи защитата на класифицираната информация.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Звеното по защита на класифицираната информация, сигурност и отбранително-мобилизационна подготовка подпомага министъра,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1. организира дейностите по военновременното планиране, изграждането и експлоатацията на пунктовете за управление, Комплексната автоматизирана система (КАС) и оповестяването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при привеждането му от мирно на военно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B170CF">
        <w:rPr>
          <w:rFonts w:ascii="Times New Roman" w:hAnsi="Times New Roman" w:cs="Times New Roman"/>
          <w:sz w:val="24"/>
          <w:szCs w:val="24"/>
        </w:rPr>
        <w:t>положение и при бедствия; участва в тренировки на състава, експлоатиращ комуникационно-информационните възли на пунктовете за управление;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2. организира и осигурява взаимодействието с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 отбраната и с другите министерства и ведомства в процеса на отбранителното планиране по отношение на осигуряването на необходимите граждански ресурси за отбраната на страната;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3. определя политиката и организира дейностите по проектирането, разработването, внедряването и експлоатирането на специализираната комуникационно-информационна система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за управление при бедствия, извънредно</w:t>
      </w:r>
      <w:r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B170CF">
        <w:rPr>
          <w:rFonts w:ascii="Times New Roman" w:hAnsi="Times New Roman" w:cs="Times New Roman"/>
          <w:sz w:val="24"/>
          <w:szCs w:val="24"/>
        </w:rPr>
        <w:t>, военно положение и/или при положение на война;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 xml:space="preserve">4. осъществява координация по въпросите за развитието на военновременната система за управление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5. подпомага методически и участва в работата на другите дирекции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при изготвянето на становища, информации и позиции  по въпросите на отбраната, защитата при бедствия, противодействие на заплахата от тероризъм, сигурността и др.;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6. планира ежегодното финансиране на системата по отбранително-мобилизационна подготовка (ОМП) и КАС;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7. участва в национални и междуведомствени форуми, комисии и учения по ОМП, информационни и комуникационни технологии (ИКТ), защита при бедствия, противодействие на заплахата от тероризъм, сигурността и при поддържането на Единната електронна съобщителна мрежа на държавната администрация за нуждите на националната сигурност;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8. оказва методическо ръководство на структурите по ОМП във второстепенните разпоредители с бюджет по бюджета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; участва в комисии за проверка на териториалните структури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по готовността им за работа във време на война, при бедствия и заплаха от тероризъм;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9. организира и координира изпълнението на задълженията на служителите, назначени по реда на Постановление № 31 на Министерския съвет от 2019 г. </w:t>
      </w:r>
      <w:r>
        <w:rPr>
          <w:rFonts w:ascii="Times New Roman" w:hAnsi="Times New Roman" w:cs="Times New Roman"/>
          <w:sz w:val="24"/>
          <w:szCs w:val="24"/>
        </w:rPr>
        <w:t xml:space="preserve">за приемане на Наредба за дейностите и задачите по отбранително-мобилизационната подготовка и условията и реда за тяхното осъществяване </w:t>
      </w:r>
      <w:r w:rsidRPr="00B170CF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>бн., ДВ,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бр.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0CF">
        <w:rPr>
          <w:rFonts w:ascii="Times New Roman" w:hAnsi="Times New Roman" w:cs="Times New Roman"/>
          <w:sz w:val="24"/>
          <w:szCs w:val="24"/>
        </w:rPr>
        <w:t xml:space="preserve">17 от 2019 г.) и Постановление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B170CF">
        <w:rPr>
          <w:rFonts w:ascii="Times New Roman" w:hAnsi="Times New Roman" w:cs="Times New Roman"/>
          <w:sz w:val="24"/>
          <w:szCs w:val="24"/>
        </w:rPr>
        <w:t>№ 159 на Министерския съвет от 2018 г.</w:t>
      </w:r>
      <w:r>
        <w:rPr>
          <w:rFonts w:ascii="Times New Roman" w:hAnsi="Times New Roman" w:cs="Times New Roman"/>
          <w:sz w:val="24"/>
          <w:szCs w:val="24"/>
        </w:rPr>
        <w:t xml:space="preserve"> за приемане на Наредба за условията и реда за функциониране на системата за военновременно управление</w:t>
      </w:r>
      <w:r w:rsidRPr="00B170CF">
        <w:rPr>
          <w:rFonts w:ascii="Times New Roman" w:hAnsi="Times New Roman" w:cs="Times New Roman"/>
          <w:sz w:val="24"/>
          <w:szCs w:val="24"/>
        </w:rPr>
        <w:t xml:space="preserve"> (обн.</w:t>
      </w:r>
      <w:r>
        <w:rPr>
          <w:rFonts w:ascii="Times New Roman" w:hAnsi="Times New Roman" w:cs="Times New Roman"/>
          <w:sz w:val="24"/>
          <w:szCs w:val="24"/>
        </w:rPr>
        <w:t>, ДВ,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бр.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0CF">
        <w:rPr>
          <w:rFonts w:ascii="Times New Roman" w:hAnsi="Times New Roman" w:cs="Times New Roman"/>
          <w:sz w:val="24"/>
          <w:szCs w:val="24"/>
        </w:rPr>
        <w:t>64 от 2018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CA3" w:rsidRPr="002E2FF5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18"/>
          <w:szCs w:val="18"/>
        </w:rPr>
      </w:pPr>
    </w:p>
    <w:p w:rsidR="00626CA3" w:rsidRPr="00B170CF" w:rsidRDefault="00626CA3" w:rsidP="0044264B">
      <w:pPr>
        <w:spacing w:before="24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CF">
        <w:rPr>
          <w:rFonts w:ascii="Times New Roman" w:hAnsi="Times New Roman" w:cs="Times New Roman"/>
          <w:b/>
          <w:sz w:val="24"/>
          <w:szCs w:val="24"/>
        </w:rPr>
        <w:t>Раздел VII</w:t>
      </w:r>
      <w:r w:rsidRPr="00B170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70CF">
        <w:rPr>
          <w:rFonts w:ascii="Times New Roman" w:hAnsi="Times New Roman" w:cs="Times New Roman"/>
          <w:b/>
          <w:sz w:val="24"/>
          <w:szCs w:val="24"/>
        </w:rPr>
        <w:br/>
        <w:t>Длъжностно лице по защита на личните данни</w:t>
      </w:r>
    </w:p>
    <w:p w:rsidR="00626CA3" w:rsidRPr="00B170CF" w:rsidRDefault="00626CA3" w:rsidP="0044264B">
      <w:pPr>
        <w:spacing w:before="24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35.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Длъжностното лице по защита на личните данни е на пряко подчинение на министъра и осъществява дейности по законосъобразното прилагане на нормативните актове в областта на личните данни и в съответствие с Общия регламент относно защитата на данните,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1. контролира и наблюдава спазването на правилата за защита на данните и осигурява прилагането на политиката за защита на данните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2. информира и консултира министъра и служителите за задълженията им, произтичащи от Общия регламент относно </w:t>
      </w:r>
      <w:r>
        <w:rPr>
          <w:rFonts w:ascii="Times New Roman" w:hAnsi="Times New Roman" w:cs="Times New Roman"/>
          <w:sz w:val="24"/>
          <w:szCs w:val="24"/>
        </w:rPr>
        <w:t xml:space="preserve">защитата на данните и </w:t>
      </w:r>
      <w:r w:rsidRPr="00B170CF">
        <w:rPr>
          <w:rFonts w:ascii="Times New Roman" w:hAnsi="Times New Roman" w:cs="Times New Roman"/>
          <w:sz w:val="24"/>
          <w:szCs w:val="24"/>
        </w:rPr>
        <w:t>нормативните актове, регламентиращи защитата на личните данни;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 xml:space="preserve">3. следи за осведомеността и обучението на служителите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областта на защитата на личните данни;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4. информира и дава препоръки относно съответствието на операциите по обработване на личните данни с установените изисквания;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5. предоставя експертни становища и насоки по въпроси, свързани със законодателната и регулаторната защита на данните и отчита рисковете, свързани с операциите по обработване на личните данни;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6. консултира министъра по негово искане, като дава съвети по отношение на извършването на оценка на въздействието върху защитата на личните данни и наблюдава процеса по извършването на оценката;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7. осъществява сътрудничеството с Комисията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защита на личните данни и е контактна точка за Комисията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защита на личните данни по въпроси, свързани с обработването на личните данни.</w:t>
      </w:r>
    </w:p>
    <w:p w:rsidR="00626CA3" w:rsidRPr="0044264B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16"/>
          <w:szCs w:val="16"/>
        </w:rPr>
      </w:pPr>
    </w:p>
    <w:p w:rsidR="00626CA3" w:rsidRPr="00B170CF" w:rsidRDefault="00626CA3" w:rsidP="00324C93">
      <w:pPr>
        <w:spacing w:before="24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70C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170CF">
        <w:rPr>
          <w:rFonts w:ascii="Times New Roman" w:hAnsi="Times New Roman" w:cs="Times New Roman"/>
          <w:b/>
          <w:sz w:val="24"/>
          <w:szCs w:val="24"/>
        </w:rPr>
        <w:br/>
        <w:t>Обща администрация</w:t>
      </w:r>
    </w:p>
    <w:p w:rsidR="00626CA3" w:rsidRPr="00B170CF" w:rsidRDefault="00626CA3" w:rsidP="00324C93">
      <w:pPr>
        <w:spacing w:before="24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36.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Общата администрация изпълнява функции по техническото осигуряване на дейността на министъра и на специализираната администрация и дейности по административното обслужване на граждани и юридически лица.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Общата администрация е организирана в 4 дирекции: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170CF">
        <w:rPr>
          <w:rFonts w:ascii="Times New Roman" w:hAnsi="Times New Roman" w:cs="Times New Roman"/>
          <w:sz w:val="24"/>
          <w:szCs w:val="24"/>
        </w:rPr>
        <w:t>дирекция „Стратегически комуникации“;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2. дирекция „Финанси и управление на активи“;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3. дирекция „Правни дейности и обществени поръчки“;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4. дирекция „Административно обслужване“.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37.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Дирекция „Стратегически комуникации“ изпълнява следните функции: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1. разработва комуникационна стратегия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, включително план за представяне на политиките, изграждане и поддържане на институционална идентичност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на имиджа на министъра, заместник-министрите, представителите на политическия кабинет и експертния екип, определен за публично-медийно представяне;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2. разработва програма за представяне дейността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, осигурява провеждането на информационната политика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, планира и координира осъществяването ѝ;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 xml:space="preserve">3. инициира, разработва, организира и провежда информационни кампании за предварително представяне на подготвяни от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проекти на нормативни актове;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4. планира и координира информационни, обучителни, рекламни и дигитални кампании за представяне и популяризиране на електронните административни услуги и ИТ услуги;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5. информира обществеността за политиката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, като организира достъпа до информацията в съответствие с конституционните права на гражданите;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6. отговаря за медийния мониторинг, анализира и систематизира публикациите в средствата за масово осведомяване за дейността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7. информира министъра и политическия кабинет за вътрешни и международни теми, свързани пряко с политиката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или със сфери, пряко рефлектиращи върху работата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8. работи в непрекъсната връзка и координация с политическия кабинет и отговаря за кризисните комуникации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9. осигурява прозрачност и публичност на дейността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10. съгласува отговорите на министъра на въпроси и питания в рамките на парламентарния контрол в Народното събрание;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11. осъществява методическо ръководство и координация на връзките на административните структури към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 обществеността, като организира публичните и медийните изяви на служителите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12. предлага, планира, организира и координира социологически проучвания на общественото мнение и нагласи спрямо провежданата политика от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13. предлага, планира, организира и координира извършване на проучвания и анализ на общественото мнение в традиционни и социални медии с цел планиране на медийна стратегия в помощ на текущи или предстоящи решения и политики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14. поддържа и актуализира информация в официалната интернет страница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отговаря за управление на съдържанието и поддръжката на официалните страниците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социалните мрежи;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15. подготвя, координира и осъществява публичните изяви на министъра, политическия кабинет, експертни служители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представители на административните структури към него;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>16. организира протоколните представяния на министъра и на членовете на политическия кабинет;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17. осъществява контакти с Министерство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 външните работи, посолствата на чужди държави в Република България и с представителствата на водещи сдружения, организации и финансови институции за уреждане на протоколни и делови срещи с ръководството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18. координира и контролира организирането, провеждането и протоколното осигуряване на официални и работни срещи, семинари, дискусии и кръгли маси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19. съдейства на началника на кабинета при изготвяне и координация на програмата на министъра, на неговите заместници и на главния секретар при официални и работни посещения в чужбина и в страната, както и на официални гости на министъра, на неговите заместници и на главния секретар;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20. организира, координира и подготвя участието в международни прояви и отчита международната дейност на министъра и на политическия кабинет, включително подготвя необходимите документи и създава организация за задгранично пътуване; подготвя и съгласува програмите за посещение в страната, координира пребиваването на чуждестранни делегации и на официални гости и осъществява цялостната организация на посещенията;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21. осъществява протоколната кореспонденция на министъра и неговите заместници и осигурява наемане при необходимост на преводачи от и на български език, включително осигурява преводи на материали и документи от и на български език;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22. подготвя необходимите документи, организира, координира и подпомага посещенията на членовете на политическия кабинет и служителите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задграничните им командировки;</w:t>
      </w:r>
    </w:p>
    <w:p w:rsidR="00626CA3" w:rsidRPr="00B170CF" w:rsidRDefault="00626CA3" w:rsidP="00C77583">
      <w:pPr>
        <w:spacing w:before="120" w:after="120" w:line="276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23. писмено уведомява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на външните работи за всяка международна изява на министъра;</w:t>
      </w:r>
    </w:p>
    <w:p w:rsidR="00626CA3" w:rsidRPr="00B170CF" w:rsidRDefault="00626CA3" w:rsidP="00C77583">
      <w:pPr>
        <w:spacing w:before="120" w:after="120" w:line="276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24. организира срещи с посланици или други сътрудници на посолства;</w:t>
      </w:r>
    </w:p>
    <w:p w:rsidR="00626CA3" w:rsidRPr="00B170CF" w:rsidRDefault="00626CA3" w:rsidP="00C77583">
      <w:pPr>
        <w:spacing w:before="120" w:after="120" w:line="276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25. предоставя редовна и изчерпателна информация на средствата за масово осведомяване и звеното за връзки с обществеността на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за работата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38.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Дирекция „Финанси и управление на активи“: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1. съставя консолидиран проект на бюджет и тригодишна бюджетна прогноза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по Единната бюджетна класификация и в програмен формат;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2. изготвя месечното разпределение на бюджета по икономически елементи на Единната бюджетна класификация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второстепенните разпоредители с </w:t>
      </w:r>
      <w:r w:rsidRPr="00B170CF">
        <w:rPr>
          <w:rFonts w:ascii="Times New Roman" w:hAnsi="Times New Roman" w:cs="Times New Roman"/>
          <w:sz w:val="24"/>
          <w:szCs w:val="24"/>
        </w:rPr>
        <w:lastRenderedPageBreak/>
        <w:t xml:space="preserve">бюджет по бюджета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предлага на министъра разпределението на бюджета по второстепенни разпоредители;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3. разработва методология на счетоводната и финансовата политика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съгласно Закона за счетоводството и действащите нормативни актове;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4. организира и осъществява счетоводната отчетност по Единната бюджетна класификация и по програми съгласно програмния и ориентиран към резултатите бюджет и по счетоводни сметки в съответствие с изискванията на действащата нормативна уредба;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5. осъществява дейностите по разпределението, контрола и анализа за разходването на средствата от второстепенните разпоредители с бюджет и обосновката на предложения за корекции по техните бюджети;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6. съставя отчети за касовото изпълнение на бюджета, организира, координира, обобщава и изготвя финансови отчети за степента на изпълнение на утвърдените политики и програми по бюджета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за всеки отчетен период;</w:t>
      </w:r>
    </w:p>
    <w:p w:rsidR="00626CA3" w:rsidRPr="00B170CF" w:rsidRDefault="00626CA3" w:rsidP="00C77583">
      <w:pPr>
        <w:spacing w:before="120" w:after="120" w:line="276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7. изготвя тримесечни финансови отчети и оборотни ведомости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консолидиран годишен финансов отчет и оборотни ведомости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на второстепенните разпоредители с бюджет по бюджета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C77583">
      <w:pPr>
        <w:spacing w:before="120" w:after="120" w:line="276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8. анализира и администрира разходите, извършвани от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C77583">
      <w:pPr>
        <w:spacing w:before="120" w:after="120" w:line="276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9. контролира плащанията по сключените договори;</w:t>
      </w:r>
    </w:p>
    <w:p w:rsidR="00626CA3" w:rsidRPr="00B170CF" w:rsidRDefault="00626CA3" w:rsidP="00C77583">
      <w:pPr>
        <w:spacing w:before="120" w:after="120" w:line="276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10. в областта на програмното бюджетиране:</w:t>
      </w:r>
    </w:p>
    <w:p w:rsidR="00626CA3" w:rsidRPr="00B170CF" w:rsidRDefault="00626CA3" w:rsidP="00C77583">
      <w:pPr>
        <w:spacing w:before="120" w:after="120" w:line="276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а) разработва и прилага методически стандарти за осигуряване на обвързаност между планирането на дейността и програмното бюджетиране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б) организира и координира дейностите за осигуряване на обвързаност между стратегическия и оперативния план и програмния формат на бюджета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11. осигурява съхранението на счетоводните документи съгласно изискванията на Закона за счетоводството и вътрешните правила и инструкции;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12. изготвя и съхранява месечните ведомости за работните заплати и извършва плащанията по тях;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13. издава удостоверение за осигурителен доход въз основа на ведомостите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на ликвидирани ведомства, съхранявани в архива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14. осъществява дейностите по управление на човешките ресурси, които са свързани с възникване, изменение и прекратяване на служебните и трудовите правоотношения, разработване, актуализиране и утвърждаване на длъжностните </w:t>
      </w:r>
      <w:r w:rsidRPr="00B170CF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характеристики на служителите, водене и съхраняване на служебните и трудовите досиета на служителите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15. изготвя и актуализира длъжностното и поименното разписание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16. организира въвеждането и прилагането на система за оценка на изпълнението на длъжностите и повишаването на професионалната квалификация на служителите;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планира и организира обучението и развитието на служителите, като предлага и реализира програми за обучение и професионална квалификация на служителите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18. организира и извършва в установените срокове годишните инвентаризации;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19. организира, отговаря и осъществява контрол за правилното, законосъобразното и ефективното ползване на имотите, </w:t>
      </w:r>
      <w:r>
        <w:rPr>
          <w:rFonts w:ascii="Times New Roman" w:hAnsi="Times New Roman" w:cs="Times New Roman"/>
          <w:sz w:val="24"/>
          <w:szCs w:val="24"/>
        </w:rPr>
        <w:t xml:space="preserve">които са </w:t>
      </w:r>
      <w:r w:rsidRPr="00B170CF">
        <w:rPr>
          <w:rFonts w:ascii="Times New Roman" w:hAnsi="Times New Roman" w:cs="Times New Roman"/>
          <w:sz w:val="24"/>
          <w:szCs w:val="24"/>
        </w:rPr>
        <w:t xml:space="preserve">предоставени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20. поддържа цялостната документация на имотите;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21. координира дейността и подпомага министъра при осъществяването на правомощията му по изпълнението на бюджета за капиталови разходи, като подготвя и предлага проекти на поименни списъци на обектите за строителство и ремонт за съответната година, които ще се финансират от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22. организира и осъществява цялостното техническо обслужване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 транспорт, както и регистрацията на моторни превозни средства, застраховане, поддръжка и ремонт и годишни прегледи;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23. организира и отговаря за правилното, законосъобразното и ефективното ползване, управление и опазване на движимите вещи;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24. отговаря за снабдяването, ползването, съхранението, поддръжката и ремонта на стоково-материалните ценности;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25. организира и отговаря за поддръжката и ремонта на имотите, предоставени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, включително застраховането им, съобразно действащото законодателство;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26. организира почистването и отговаря за санитарно-хигиенните условия в административната сграда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в прилежащите й терени.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39.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Дирекция „Правни дейности и обществени поръчки“: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1. оказва правна помощ и подпомага дейността на министъра, заместник-министрите, главния секретар и на административните звена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,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 xml:space="preserve">а) осъществява процесуалното представителство на министъра и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б) координира подготовката на материалите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за заседанията на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в) организира и оформя предложенията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за включване в законодателната и оперативната програма на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изготвя периодични отчети за изпълнението ѝ;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г) дава становища по проекти на нормативни актове, изпратени за съгласуване по реда на Устройствения правилник на Министерския съвет и на неговата администрация;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д) съвместно със специализираната администрация разработва проекти на нормативни актове от компетентността на министъра и изготвя предварителни оценки на въздействието им;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е) дава становища по проекти на нормативни актове в областта на електронното управление, мрежова и информационна сигурност, информационните технологии и информационното общество, както и във всички случаи, в които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е заинтересовано ведомство;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ж) изготвя проекти на постановления, разпореждания, решения и протоколни решения на Министерския съвет, свързани с дейността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з) подготвя становища по конституционни дела, по които заинтересована страна е министърът;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и) изготвя становища по проекти на международни договори;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170CF">
        <w:rPr>
          <w:rFonts w:ascii="Times New Roman" w:hAnsi="Times New Roman" w:cs="Times New Roman"/>
          <w:sz w:val="24"/>
          <w:szCs w:val="24"/>
        </w:rPr>
        <w:t>) изготвя проекти, съгласува по законосъобразност или дава становища по законосъобразността на административните актове, издавани от министъра, заместник министрите, главния секретар или от упълномощено от министъра длъжностно лице;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B170CF">
        <w:rPr>
          <w:rFonts w:ascii="Times New Roman" w:hAnsi="Times New Roman" w:cs="Times New Roman"/>
          <w:sz w:val="24"/>
          <w:szCs w:val="24"/>
        </w:rPr>
        <w:t xml:space="preserve">) изготвя проекти на граждански договори и съгласува по законосъобразност граждански договори, сключвани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170CF">
        <w:rPr>
          <w:rFonts w:ascii="Times New Roman" w:hAnsi="Times New Roman" w:cs="Times New Roman"/>
          <w:sz w:val="24"/>
          <w:szCs w:val="24"/>
        </w:rPr>
        <w:t>) съгласува по законосъобразност договори по трудово-правни отношения и заповеди по служебни правоотношения;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170CF">
        <w:rPr>
          <w:rFonts w:ascii="Times New Roman" w:hAnsi="Times New Roman" w:cs="Times New Roman"/>
          <w:sz w:val="24"/>
          <w:szCs w:val="24"/>
        </w:rPr>
        <w:t xml:space="preserve">) дава становища по законосъобразността на процедури по реда на Закона за обществените поръчки, Закона за държавната собственост, Закона за държавния служител, Кодекса на труда, </w:t>
      </w:r>
      <w:r>
        <w:rPr>
          <w:rFonts w:ascii="Times New Roman" w:hAnsi="Times New Roman" w:cs="Times New Roman"/>
          <w:sz w:val="24"/>
          <w:szCs w:val="24"/>
        </w:rPr>
        <w:t>ЗДОИ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други, провеждани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170CF">
        <w:rPr>
          <w:rFonts w:ascii="Times New Roman" w:hAnsi="Times New Roman" w:cs="Times New Roman"/>
          <w:sz w:val="24"/>
          <w:szCs w:val="24"/>
        </w:rPr>
        <w:t xml:space="preserve">) изготвя проекти на решения за предоставяне или за отказ за предоставяне на достъп до обществена информация по </w:t>
      </w:r>
      <w:r>
        <w:rPr>
          <w:rFonts w:ascii="Times New Roman" w:hAnsi="Times New Roman" w:cs="Times New Roman"/>
          <w:sz w:val="24"/>
          <w:szCs w:val="24"/>
        </w:rPr>
        <w:t>ЗДОИ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въз основа на представено мотивирано становище от съответната дирекция за наличието на информацията и нейния характер;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 xml:space="preserve">2. организира и координира дейностите по контрол върху спазването на разпоредбите на </w:t>
      </w:r>
      <w:r>
        <w:rPr>
          <w:rFonts w:ascii="Times New Roman" w:hAnsi="Times New Roman" w:cs="Times New Roman"/>
          <w:sz w:val="24"/>
          <w:szCs w:val="24"/>
        </w:rPr>
        <w:t>ЗЕУ</w:t>
      </w:r>
      <w:r w:rsidRPr="00B17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ЗК</w:t>
      </w:r>
      <w:r w:rsidRPr="00B17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ЗДОИ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друга приложима нормативна уредба и предлага проекти на наказателни постановления на министъра;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3. планира, организира и координира всички дейности във връзка с управление на цикъла на обществените поръчки,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а) участва в прогнозиране на потребностите от възлагане на обществени поръчки и планира, като изготвя обобщен график за провеждане на всички обществени поръчки през съответната година;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б) разработва документациите за участие, подготвя и провежда процедурите за възлагане на обществени поръчки в съответствие с нормативните изисквания и приложимите правила за обществените поръчки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националното законодателство, като носи отговорност за законосъобразното им откриване и провеждане;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в) изготвя договорите за възлагане на обществени поръчки и организира сключването им; осъществява наблюдение върху изпълнението и контрола на договорите, като изисква и получава своевременно необходимата информация от отговорното за изпълнението и контрола им административно звено или лице/</w:t>
      </w:r>
      <w:r>
        <w:rPr>
          <w:rFonts w:ascii="Times New Roman" w:hAnsi="Times New Roman" w:cs="Times New Roman"/>
          <w:sz w:val="24"/>
          <w:szCs w:val="24"/>
        </w:rPr>
        <w:t>лиц</w:t>
      </w:r>
      <w:r w:rsidRPr="00B170CF">
        <w:rPr>
          <w:rFonts w:ascii="Times New Roman" w:hAnsi="Times New Roman" w:cs="Times New Roman"/>
          <w:sz w:val="24"/>
          <w:szCs w:val="24"/>
        </w:rPr>
        <w:t>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г) води регистър за проведените процедури за възлагане на обществени поръчки;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д) изготвя документите, подлежащи на публикуване в „Официален вестник“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>, в Регистъра на обществените поръчки или на Портала за обществени поръчки;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е) изпраща в нормативно установените срокове документите за публикуване в „Официален вестник“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>, в Регистъра на обществените поръчки или на Портала за обществени поръчки;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ж) отговаря за разработването, изменението и допълнението на вътрешните правила за възлагане на обществени поръчки;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з) отговаря за документирането на всеки етап от цикъла на обществените поръчки, както и съхранява документите, свързани с управлението на цикъла на обществените поръчки;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и) изготвя становища, съдейства за изграждане на правна защита и осъществява процесуално представителство при подадени жалби във връзка с проведени процедури за възлагане на обществени поръчки;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170CF">
        <w:rPr>
          <w:rFonts w:ascii="Times New Roman" w:hAnsi="Times New Roman" w:cs="Times New Roman"/>
          <w:sz w:val="24"/>
          <w:szCs w:val="24"/>
        </w:rPr>
        <w:t>) организира провеждането на въвеждащо и поддържащо обучение на лицата, ангажирани с управлението на цикъла на обществените поръчки.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40.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Дирекция „Административно обслужване“: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>1. организира, координира и осъществява дейностите по административното обслужване,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а) осигурява дейността по приемането на предложения и сигнали от граждани и представители на организации, включително изслушването на техните предложения и сигнали в определени и предварително оповестени дни и часове, съгласно глава осма от Административнопроцесуалния кодекс;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б) осигурява дейностите по административното обслужване на физическите и юридическите лица;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в) актуализира данните в административния регистър по чл. 61, ал. 1 от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участва в дейности по публичност и отчетност на административното обслужване;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г) осъществява деловодното обслужване, проследява движението чрез автоматизирана информационна система и експедирането на документите на администрацията, извършва външна и вътрешна куриерска дейност;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д) извършва систематизиране и съхраняване на всички документи на хартиен, електронен или друг физически носител; организира експертизата, обработването и предаването на хартиените документи в Националния архивен фонд, извършва справки и изготвя заверени копия на документи;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е) организира и координира работата със сътрудниците на министъра, на заместник-министрите, на началника на кабинета и на главния секретар;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2. координира планирането и осъществява мониторинга и оценката на дейността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а) координира съставянето, актуализирането и оценката на изпълнението на стратегическия план и на оперативния план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б) координира дейностите по управление на риска, действията на координаторите по управление на риска на ниво дирекции, както и поддържа и актуализира риск-регистъра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в) организира и координира изготвянето на годишните цели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по чл. 33а от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на годишния доклад за дейността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по чл. 45, ал. 5 от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г) организира и координира дейностите за осигуряване на обвързаност между стратегическия и оперативния план и програмния формат на бюджета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3. прилага, развива и координира и Система за управление на качеството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.</w:t>
      </w:r>
    </w:p>
    <w:p w:rsidR="00626CA3" w:rsidRPr="0044264B" w:rsidRDefault="00626CA3" w:rsidP="00941230">
      <w:pPr>
        <w:widowControl w:val="0"/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16"/>
          <w:szCs w:val="16"/>
        </w:rPr>
      </w:pPr>
    </w:p>
    <w:p w:rsidR="00626CA3" w:rsidRPr="00B170CF" w:rsidRDefault="00626CA3" w:rsidP="00324C93">
      <w:pPr>
        <w:spacing w:before="24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X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170CF">
        <w:rPr>
          <w:rFonts w:ascii="Times New Roman" w:hAnsi="Times New Roman" w:cs="Times New Roman"/>
          <w:b/>
          <w:sz w:val="24"/>
          <w:szCs w:val="24"/>
        </w:rPr>
        <w:t>Специализирана администрация</w:t>
      </w:r>
    </w:p>
    <w:p w:rsidR="00626CA3" w:rsidRPr="00B170CF" w:rsidRDefault="00626CA3" w:rsidP="00324C93">
      <w:pPr>
        <w:spacing w:before="24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41.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Специализираната администрация подпомага и осигурява осъществяването на правомощията на министъра като орган на изпълнителната власт, свързани с неговата компетентност.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Специализираната администрация е организирана в пет дирекции: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1. дирекция „Политики за електронно управление“;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2. дирекция „Информационни технологии, информационно общество, европейска координация и международно сътрудничество“;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3. дирекция „Управление на програми и проекти“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4. дирекция „Системи и компоненти на електронното управление“;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5. дирекция „Мрежова и информационна сигурност“.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42.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Дирекция „Политики за електронно управление“ подпомага министъра при разработване и провеждане на цялостната държавна политика в областта на електронното управление,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1. разработва, координира, актуализира и извършва постоянен мониторинг и контрол на стратегически и програмни документи за развитие на електронното управление в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2. участва в разработването на проекти на нормативни актове в областта на електронното управление, електронната идентификация, електронните удостоверителни услуги и използването на информационните и комуникационните технологии в дейността на органите на изпълнителната власт и техните администрации;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3. координира, осъществява методическо ръководство и контролира развитието на електронното управление по области на политики, предлага за утвърждаване стратегии за развитие на електронното управление по области на политики и контролира изпълнението на плановете за реализацията им;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4. разработва и предлага единна политика за електронната идентификация и електронните удостоверителни услуги, координира и контролира нейното изпълнение и свързаните с това правомощия по 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</w:t>
      </w:r>
      <w:r>
        <w:rPr>
          <w:rFonts w:ascii="Times New Roman" w:hAnsi="Times New Roman" w:cs="Times New Roman"/>
          <w:sz w:val="24"/>
          <w:szCs w:val="24"/>
        </w:rPr>
        <w:t>мяна на Директива 1999/93/ЕО (O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0CF">
        <w:rPr>
          <w:rFonts w:ascii="Times New Roman" w:hAnsi="Times New Roman" w:cs="Times New Roman"/>
          <w:sz w:val="24"/>
          <w:szCs w:val="24"/>
        </w:rPr>
        <w:t xml:space="preserve"> L 257, 28</w:t>
      </w:r>
      <w:r>
        <w:rPr>
          <w:rFonts w:ascii="Times New Roman" w:hAnsi="Times New Roman" w:cs="Times New Roman"/>
          <w:sz w:val="24"/>
          <w:szCs w:val="24"/>
        </w:rPr>
        <w:t>.8.</w:t>
      </w:r>
      <w:r w:rsidRPr="00B170CF">
        <w:rPr>
          <w:rFonts w:ascii="Times New Roman" w:hAnsi="Times New Roman" w:cs="Times New Roman"/>
          <w:sz w:val="24"/>
          <w:szCs w:val="24"/>
        </w:rPr>
        <w:t>2014);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>5. осъществява сътрудничество съгласно изискванията на приложимото европейско законодателство в областта на електронната идентификация и електронните удостоверителни услуги;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6. организира и координира процеса по проверка на схеми за електронна идентификация за съответствието им с изискванията на приложимото европейско законодателство;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7. организира и координира процеса по уведомяване на Европейската комисия  за схеми за електронна идентификация съгласно изискванията на приложимото европейско законодателство;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8. изготвя предложения по области на политики, в които се използват секторни електронни идентификатори, включително провежда процедура по съгласуване с Комисията за защита на личните данни;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9. разработва и предлага единна политика за информационните ресурси, подготвя методически указания и координира нейното изпълнение;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10. предоставя становища при задължителното съгласуване на всички проекти на нормативни актове, които регулират отношения, свързани с електронното управление;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11. подпомага министъра в процеса на утвърждаване на проектни предложения и дейности, както и на изменения на проекти и дейности за електронно управление и информационни и комуникационни техноло</w:t>
      </w:r>
      <w:r>
        <w:rPr>
          <w:rFonts w:ascii="Times New Roman" w:hAnsi="Times New Roman" w:cs="Times New Roman"/>
          <w:sz w:val="24"/>
          <w:szCs w:val="24"/>
        </w:rPr>
        <w:t>гии на административните органи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координира и контролира изпълнението на проектите;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12. подпомага министъра в процеса на извършване на предварителен, текущ и последващ контрол по целесъобразност в областта на електронното управление и използването на информационните и комуникационните технологии в рамките на бюджетния процес;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13. координира изпълнението на задълженията на административните органи във връзка с контрола в рамките на бюджетния процес, осъществяван по реда на ЗЕУ, включително изготвя задължителни разпореждания;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14. подпомага министъра в процеса по удостоверяване на съответствието с нормативните изисквания на ЗЕУ на технически спецификации за провеждане на обществени поръчки за разработка, надграждане или внедряване на информационни системи или електронни услуги;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15. организира и координира процеса по разработване на модела на взаимодействие на лицата по чл. 1 от ЗЕУ при предоставяне и удостоверяване на факти и обстоятелства от регистри по електронен път за целите на електронното управление;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>16. осигурява координацията между административните органи, лицата по чл. 1, ал. 2 от ЗЕУ и други лица в областта на електронното управление;</w:t>
      </w:r>
    </w:p>
    <w:p w:rsidR="00626CA3" w:rsidRPr="00B170CF" w:rsidRDefault="00626CA3" w:rsidP="00941230">
      <w:pPr>
        <w:tabs>
          <w:tab w:val="left" w:pos="851"/>
          <w:tab w:val="left" w:pos="1134"/>
        </w:tabs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17. осъществява методическо ръководство, координация и контрол върху дейностите за прилагане на изискванията за обмена на електронни документи между административните органи и с гражданите и организациите и вътрешния оборот на електронни документи и тяхното последващо архивиране;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18. разработва анализи и прогнози по стратегическите цели в областта на електронното управление;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19. подпомага министъра при осъществяването на междуведомствената координация при подготовката и внасянето на проектите на нормативни актове на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областта на електронното управление и информационните и комуникационни технологии на административните органи;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20. координира приоритизирането на електронни административни услуги за гражданите и организациите;</w:t>
      </w:r>
    </w:p>
    <w:p w:rsidR="00626CA3" w:rsidRPr="00B170CF" w:rsidRDefault="00626CA3" w:rsidP="00941230">
      <w:pPr>
        <w:tabs>
          <w:tab w:val="left" w:pos="1134"/>
        </w:tabs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21. разработва и развива Функционалната архитектура на електронното управление в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B170CF">
        <w:rPr>
          <w:rFonts w:ascii="Times New Roman" w:hAnsi="Times New Roman" w:cs="Times New Roman"/>
          <w:sz w:val="24"/>
          <w:szCs w:val="24"/>
        </w:rPr>
        <w:t xml:space="preserve">, включително в частта правна и организационна оперативна съвместимост; </w:t>
      </w:r>
    </w:p>
    <w:p w:rsidR="00626CA3" w:rsidRPr="00B170CF" w:rsidRDefault="00626CA3" w:rsidP="00941230">
      <w:pPr>
        <w:tabs>
          <w:tab w:val="left" w:pos="1134"/>
        </w:tabs>
        <w:spacing w:before="120" w:after="120" w:line="288" w:lineRule="auto"/>
        <w:ind w:firstLine="1080"/>
        <w:jc w:val="both"/>
      </w:pPr>
      <w:r w:rsidRPr="00B170CF">
        <w:rPr>
          <w:rFonts w:ascii="Times New Roman" w:hAnsi="Times New Roman" w:cs="Times New Roman"/>
          <w:sz w:val="24"/>
          <w:szCs w:val="24"/>
        </w:rPr>
        <w:t>22.</w:t>
      </w:r>
      <w:r w:rsidRPr="00B170CF">
        <w:t xml:space="preserve"> </w:t>
      </w:r>
      <w:r w:rsidRPr="00B170CF">
        <w:rPr>
          <w:rFonts w:ascii="Times New Roman" w:hAnsi="Times New Roman" w:cs="Times New Roman"/>
          <w:sz w:val="24"/>
          <w:szCs w:val="24"/>
        </w:rPr>
        <w:t xml:space="preserve">координира разработването и развитието на архитектурата на електронното управление в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я предлага на министъра за утвърждаване;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23. координира разработването и предлага за одобряване проектите на функционални архитектури за развитие на електронното управление по области на политики, изготвени от съответния компетентен заместник министър-председател или министър, и следи за изпълнението им;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24. изпълнява функциите на Секретариат на Съвета за електронно управление и осигурява неговото организационно-техническо и експертно обслужване;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25. координира дейностите и подпомага министъра при провеждане на държавната политика в областта на изграждане и използване на националната инфраструктура за пространствена информация и дейностите по повторното използване на информация от обществения сектор в съответствие с европейското и националното законодателство (пространствени и отворени данни);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26. координира и контролира развитието на Национален портал за пространствени данни (НППД) и на Портал за отворени данни (ПОД);</w:t>
      </w:r>
    </w:p>
    <w:p w:rsidR="00626CA3" w:rsidRPr="00B170CF" w:rsidRDefault="00626CA3" w:rsidP="002178E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27. изготвя методически указания и подпомага администрациите в дефинирането на структурата и съдържанието на наборите от данни за публикуване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ЗДОИ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 xml:space="preserve">28. изготвя годишния списък с приоритетни набори от данни, които да бъдат публикувани в отворен формат в интернет съгласно </w:t>
      </w:r>
      <w:r>
        <w:rPr>
          <w:rFonts w:ascii="Times New Roman" w:hAnsi="Times New Roman" w:cs="Times New Roman"/>
          <w:sz w:val="24"/>
          <w:szCs w:val="24"/>
        </w:rPr>
        <w:t>ЗДОИ,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осъществява контрол относно пълнотата на информацията и сроковете за нейното публикуване;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29. изготвя ежегоден обобщен доклад относно състоянието на повторното използване на информация от обществения сектор и въздействието на наборите от данни с висока стойност;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30. осъществява методическа помощ и консултации на органите на изпълнителната власт и организациите, които по силата на нормативен акт събират, създават и поддържат бази от пространствени данни и отворени данни във връзка с осъществяваните от тях правомощия, по отношение на дейности, свързани с подготовката и предоставянето на достъп до тези данни съгласно европейското и националното законодателство;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31. подпомага осъществяването на контрол върху изпълнението на задълженията на първичните администратори на данни по чл. 3 от </w:t>
      </w:r>
      <w:r>
        <w:rPr>
          <w:rFonts w:ascii="Times New Roman" w:hAnsi="Times New Roman" w:cs="Times New Roman"/>
          <w:sz w:val="24"/>
          <w:szCs w:val="24"/>
        </w:rPr>
        <w:t>ЗЕУ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tabs>
          <w:tab w:val="left" w:pos="1134"/>
        </w:tabs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32. координира организирането и провеждането на заседанията на Междуведомствения съвет по пространствени данни и работните групи към него;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33. разработва и реализира концептуални документи за развитието на националните инфраструктури за пространствена информация и отворените данни по </w:t>
      </w:r>
      <w:r>
        <w:rPr>
          <w:rFonts w:ascii="Times New Roman" w:hAnsi="Times New Roman" w:cs="Times New Roman"/>
          <w:sz w:val="24"/>
          <w:szCs w:val="24"/>
        </w:rPr>
        <w:br/>
      </w:r>
      <w:r w:rsidRPr="00B170CF">
        <w:rPr>
          <w:rFonts w:ascii="Times New Roman" w:hAnsi="Times New Roman" w:cs="Times New Roman"/>
          <w:sz w:val="24"/>
          <w:szCs w:val="24"/>
        </w:rPr>
        <w:t xml:space="preserve">чл. 19 от </w:t>
      </w:r>
      <w:r>
        <w:rPr>
          <w:rFonts w:ascii="Times New Roman" w:hAnsi="Times New Roman" w:cs="Times New Roman"/>
          <w:sz w:val="24"/>
          <w:szCs w:val="24"/>
        </w:rPr>
        <w:t>ЗДПД</w:t>
      </w:r>
      <w:r w:rsidRPr="00B170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34. осъществява методическо ръководство и координация на дейностите по изпълнение на правомощията по </w:t>
      </w:r>
      <w:r>
        <w:rPr>
          <w:rFonts w:ascii="Times New Roman" w:hAnsi="Times New Roman" w:cs="Times New Roman"/>
          <w:sz w:val="24"/>
          <w:szCs w:val="24"/>
        </w:rPr>
        <w:t>ЗДПД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ЗДОИ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35. участва в работата на комитетите към Европейската комисия по въпросите и дейностите от компетентността на дирекцията;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36. подпомага изпълнението на функциите на национален орган за контакт с Европейската комисия по въпроси, свързани с хармонизиране на условията за достъп до националните пространствени данни от страна на Европейския съюз;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37. подготвя докладите до Европейската комисия съгласно чл. 20, ал. 3 и 4 от </w:t>
      </w:r>
      <w:r>
        <w:rPr>
          <w:rFonts w:ascii="Times New Roman" w:hAnsi="Times New Roman" w:cs="Times New Roman"/>
          <w:sz w:val="24"/>
          <w:szCs w:val="24"/>
        </w:rPr>
        <w:t>ЗДПД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38. координира създаването и поддържането на Класификатор на пространствени обекти в съответствие с правото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тази област;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39. подпомага министъра при подготовката на доклад за наблюдението за спазване на изискванията за достъпност по чл. 58в, ал. 1 от </w:t>
      </w:r>
      <w:r>
        <w:rPr>
          <w:rFonts w:ascii="Times New Roman" w:hAnsi="Times New Roman" w:cs="Times New Roman"/>
          <w:sz w:val="24"/>
          <w:szCs w:val="24"/>
        </w:rPr>
        <w:t>ЗЕУ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40. контролира и чрез овластени от министъра лица установява нарушения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изготвя предписания и предлага налагане на наказания при неспазване на разпоредбите на </w:t>
      </w:r>
      <w:r>
        <w:rPr>
          <w:rFonts w:ascii="Times New Roman" w:hAnsi="Times New Roman" w:cs="Times New Roman"/>
          <w:sz w:val="24"/>
          <w:szCs w:val="24"/>
        </w:rPr>
        <w:t>ЗЕУ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ЗДОИ</w:t>
      </w:r>
      <w:r w:rsidRPr="00B17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ЗДПД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друга приложима нормативна уредба,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>а) осъществява контрол върху дейностите за прилагане на изискванията за вътрешния оборот на електронни документи и тяхното последващо архивиране в администрациите;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осъществява контрол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върху дейностите, свързани с ползването и поддържането на съдържанието и изискванията за достъпност на интернет страниците и мобилните прил</w:t>
      </w:r>
      <w:r>
        <w:rPr>
          <w:rFonts w:ascii="Times New Roman" w:hAnsi="Times New Roman" w:cs="Times New Roman"/>
          <w:sz w:val="24"/>
          <w:szCs w:val="24"/>
        </w:rPr>
        <w:t xml:space="preserve">ожения на лицата по чл. 1, ал. </w:t>
      </w:r>
      <w:r w:rsidRPr="00B170CF">
        <w:rPr>
          <w:rFonts w:ascii="Times New Roman" w:hAnsi="Times New Roman" w:cs="Times New Roman"/>
          <w:sz w:val="24"/>
          <w:szCs w:val="24"/>
        </w:rPr>
        <w:t xml:space="preserve">2 от </w:t>
      </w:r>
      <w:r>
        <w:rPr>
          <w:rFonts w:ascii="Times New Roman" w:hAnsi="Times New Roman" w:cs="Times New Roman"/>
          <w:sz w:val="24"/>
          <w:szCs w:val="24"/>
        </w:rPr>
        <w:t>ЗЕУ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в) осъществява контрол по спазването на изискването за обмяната между административните органи само в електронна форма на заявления на граждани и организации, актове на административни и други органи, постъпили първоначално на хартиен носител, освен ако в закон е предвидено друго;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0CF">
        <w:rPr>
          <w:rFonts w:ascii="Times New Roman" w:hAnsi="Times New Roman" w:cs="Times New Roman"/>
          <w:sz w:val="24"/>
          <w:szCs w:val="24"/>
        </w:rPr>
        <w:t>г) осъществява контрол по спазване на изискването административните органи да предоставят помежду си вътрешни електронни административни услуги, свързани с осъществяването на правомощията им и с извършването на електронни административни услуги на гражданите и организациите</w:t>
      </w:r>
      <w:r w:rsidRPr="00B170C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д) осъществява и друг контрол по спазване на разпоредбите на </w:t>
      </w:r>
      <w:r>
        <w:rPr>
          <w:rFonts w:ascii="Times New Roman" w:hAnsi="Times New Roman" w:cs="Times New Roman"/>
          <w:sz w:val="24"/>
          <w:szCs w:val="24"/>
        </w:rPr>
        <w:t>ЗЕУ;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е) установява нарушенията по чл. 15г, ал. 2 от </w:t>
      </w:r>
      <w:r>
        <w:rPr>
          <w:rFonts w:ascii="Times New Roman" w:hAnsi="Times New Roman" w:cs="Times New Roman"/>
          <w:sz w:val="24"/>
          <w:szCs w:val="24"/>
        </w:rPr>
        <w:t>ЗДОИ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hd w:val="clear" w:color="auto" w:fill="FEFEFE"/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ж) осъществява контрол по спазването на изискванията на Закона за достъп до прос</w:t>
      </w:r>
      <w:r>
        <w:rPr>
          <w:rFonts w:ascii="Times New Roman" w:hAnsi="Times New Roman" w:cs="Times New Roman"/>
          <w:sz w:val="24"/>
          <w:szCs w:val="24"/>
        </w:rPr>
        <w:t>транствени данни;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41. подпомага министъра при осъществяването на правомощия по чл. 19 и 20 от Закона за електронните съобщения.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43.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Дирекция „Информационни технологии, информационно общество, европейска координация и международно сътрудничество“: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1. координира разработването и провеждането на политиката за развитие на информационното общество;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2. разработва и осигурява изпълнението на стратегии и програми в областта на информационните технологии и информационното общество, включително координира, актуализира и извършва постоянен мониторинг и контрол на стратегически и програмни документи;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3. подпомага съгласуването на държавната политика в областта на информационното общество с политиката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 xml:space="preserve">, включително участва със свои представители в комитети, подкомитети, работни групи и други работни форуми на институциите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във връзка с осъществяването на политиката и участието в програмите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областта на информационното общество и информационните технологии;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>4. осъществява сътрудничество и взаимодействие по въпросите на услугите на информационното общество с компетентните органи на държавите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0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0CF">
        <w:rPr>
          <w:rFonts w:ascii="Times New Roman" w:hAnsi="Times New Roman" w:cs="Times New Roman"/>
          <w:sz w:val="24"/>
          <w:szCs w:val="24"/>
        </w:rPr>
        <w:t xml:space="preserve">членки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>, и с Европейската комисия;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5. подпомага и координира участието на експерти от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работни групи към Европейската комисия в областта на електронното управление, мрежовата и 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сигурност, информационните технологии и информационното общество;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6. изготвя позиции, анализи и информации по въпроси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областта на информационното общество и информационните технологии;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7. участва в разработването на нормативните актове в областта на информационното общество и информационните технологии;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8. разработва, актуализира и следи система от показатели за развитието на информационно общество на базата на статистически проучвания, съгласувано с Националния статистически институт и в партньорство с други признати източници на данни за информационното общество в страната;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9. участва в координацията и контрола по утвърждаването на инвестиционни програми и проекти в съответствие с приоритетите в областта на информационните технологии и информационното общество, изпълнението на проектите, финансирани със средства от държавния бюджет, от Структурните и инвестиционните фондове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от други източници;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10. подпомага министъра за провеждане на политика за развитие на благоприятна интернет среда за бизнеса и гражданите, в т. ч. съгласува нормативната уредба, определя критичната инфраструктура, провежда разяснителни кампании, подпомага въвеждането на нови интернет технологии и протоколи, представлява страната в съответните международни организации;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11. разработва анализи и прогнози по стратегическите цели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, свързани с информационните технологии и информационното общество;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12. развива и поддържа контакти с българския ИТ бизнес с цел консултиране при определянето на държавната политика в областта на информационното общество;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13. осигурява адекватна информационна среда за разясняване политиката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областта на информационното общество, както и информационни кампании по инициативи и програми в тази област;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14. осъществява координация с Постоянното представителство на Република България към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подготвя българското участие в работата на Съвета на Европа,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>, вкл</w:t>
      </w:r>
      <w:r>
        <w:rPr>
          <w:rFonts w:ascii="Times New Roman" w:hAnsi="Times New Roman" w:cs="Times New Roman"/>
          <w:sz w:val="24"/>
          <w:szCs w:val="24"/>
        </w:rPr>
        <w:t>ючително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координира оперативните връзки с международни правителствени и неправителствени организации – ООН, ЮНЕСКО, УНИЦЕФ и др.;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 xml:space="preserve">15. подпомага реализирането на ангажиментите на национално европейско ниво, свързани с развитието на Единния цифров пазар;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16. изпълнява функциите на национално звено за контакт във връзка с дейностите по предоставяне на информация и помощ за европейските граждански инициативи съгласно изискванията на приложимото европейско законодателство;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17. организира междуведомствената координация при подготовката и внасянето на проектите на нормативни актове на </w:t>
      </w:r>
      <w:r>
        <w:rPr>
          <w:rFonts w:ascii="Times New Roman" w:hAnsi="Times New Roman" w:cs="Times New Roman"/>
          <w:sz w:val="24"/>
          <w:szCs w:val="24"/>
        </w:rPr>
        <w:t>МС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областта на информационните технол</w:t>
      </w:r>
      <w:r>
        <w:rPr>
          <w:rFonts w:ascii="Times New Roman" w:hAnsi="Times New Roman" w:cs="Times New Roman"/>
          <w:sz w:val="24"/>
          <w:szCs w:val="24"/>
        </w:rPr>
        <w:t>огии и информационното общество;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18. подпомага министъра за провеждане на политики, в т. ч. съгласува нормативната уредба, дефинира стратегии и планове за действие, провежда разяснителни кампании и подпомага във</w:t>
      </w:r>
      <w:r>
        <w:rPr>
          <w:rFonts w:ascii="Times New Roman" w:hAnsi="Times New Roman" w:cs="Times New Roman"/>
          <w:sz w:val="24"/>
          <w:szCs w:val="24"/>
        </w:rPr>
        <w:t>еждането на нови технологии, включително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квантови и високоизчислителни компютри, облачни технологии, блокчейн, изкуствен интелект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както и в сферите на дезинформация и хибридни заплахи, цифрови права, участие на жените и децата в цифровия свят, цифрови умения, безопасен интернет и др.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представлява страната в съответните международни организации;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19. организира и координира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взаимодействието </w:t>
      </w:r>
      <w:r w:rsidRPr="00B170CF">
        <w:rPr>
          <w:rFonts w:ascii="Times New Roman" w:hAnsi="Times New Roman" w:cs="Times New Roman"/>
          <w:sz w:val="24"/>
          <w:szCs w:val="24"/>
        </w:rPr>
        <w:t xml:space="preserve">с други институции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въпросите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международното сътрудничество;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20. организира и координира дейността на Работна група № 17 съвместно с </w:t>
      </w:r>
      <w:r>
        <w:rPr>
          <w:rFonts w:ascii="Times New Roman" w:hAnsi="Times New Roman" w:cs="Times New Roman"/>
          <w:sz w:val="24"/>
          <w:szCs w:val="24"/>
        </w:rPr>
        <w:t>МТС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21. отговаря за подготовката на и организира и координира изпълнението на задълженията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по междудържавните и междуведомствените споразумения, програми и протоколи и включването на страната ни в многостранни междуправителствени и неправителствени споразумения;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22. подготвя и предоставя справки и информация по международното сътрудничество;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23. подпомага министъра при осъществяването на правомощия по чл. 19 и 20 от Закона за електронните съобщения.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44.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Дирекция „Системи и компоненти на електронното управление“: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1. разработва, координира и развива системната и технологичната архитектура на електронното управление в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B170CF">
        <w:rPr>
          <w:rFonts w:ascii="Times New Roman" w:hAnsi="Times New Roman" w:cs="Times New Roman"/>
          <w:sz w:val="24"/>
          <w:szCs w:val="24"/>
        </w:rPr>
        <w:t>, включително хоризонтални и централни системи и компоненти на електронното управление, както и следи за прилагането ѝ от лицата по чл. 1 от ЗЕУ;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2. организира, планира и координира дейностите по развитие и прилагане на архитектурни решения, свързани с ресурсите на електронното управление, включително споделените такива;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>3. подпомага дирекция „Политики за електронно управление“ при разглеждането и съгласуването на проекти на архитектури за развитие на електронното управление по области на политики в частта системна и технологична архитектура;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4. координира дейностите по интеграция на ресурсите на електронното управление с информационните системи на лицата по чл. 1 от ЗЕУ, включително с тези на държавите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70CF">
        <w:rPr>
          <w:rFonts w:ascii="Times New Roman" w:hAnsi="Times New Roman" w:cs="Times New Roman"/>
          <w:sz w:val="24"/>
          <w:szCs w:val="24"/>
        </w:rPr>
        <w:t xml:space="preserve">членки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5. координира развитието на регистъра на информационните ресурси съгласно </w:t>
      </w:r>
      <w:r>
        <w:rPr>
          <w:rFonts w:ascii="Times New Roman" w:hAnsi="Times New Roman" w:cs="Times New Roman"/>
          <w:sz w:val="24"/>
          <w:szCs w:val="24"/>
        </w:rPr>
        <w:t>ЗЕУ</w:t>
      </w:r>
      <w:r w:rsidRPr="00B170CF">
        <w:rPr>
          <w:rFonts w:ascii="Times New Roman" w:hAnsi="Times New Roman" w:cs="Times New Roman"/>
          <w:sz w:val="24"/>
          <w:szCs w:val="24"/>
        </w:rPr>
        <w:t>, включително разработва и предлага за утвърждаване методически указания за използване и правила за вписване и промяна на обстоятелства в регистъра към лицата по чл. 1 от ЗЕУ;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6. организира и координира процеса по технологично обезпечаване на модела на взаимодействие на лицата по чл. 1 от ЗЕУ при предоставяне и удостоверяване на факти и обстоятелства от регистри по електронен път за целите на електронното управление, както и следи за неговото прилагане;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7. организира и координира дейностите по разработването на процедури за обслужване на потребители, управление на инциденти и проблеми, свързани с централизирано предоставяне на електронни административни услуги и/или електронни услуги във връзка с тях;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8. организира, координира и контролира дейностите по технологичната реализация на служебен обмен на данни между регистри и предоставянето на вътрешни електронни административни услуги между лицата по чл. 1 от ЗЕУ;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9. осъществява контрола по използването на системи и компоненти на електронното управление от лицата по чл. 1 от ЗЕУ;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10. координира и контролира изграждането и развитието на публично национално хранилище и система за контрол на версиите на изходния програмен код и техническата документация на разработчиците на информационни системи в администрациите;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11. координира и контролира функционирането и развитието на Единния портал за достъп до електронни административни услуги и хранилище за електронни формуляри за заявяване на електронни административни услуги;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12. дефинира изискванията към инфраструктурата, в която функционират хоризонталните и централните системи и компоненти на електронното управление;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13. координира и контролира изграждането и развитието на системите и регистрите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ЗЕУ</w:t>
      </w:r>
      <w:r w:rsidRPr="00B170CF">
        <w:rPr>
          <w:rFonts w:ascii="Times New Roman" w:hAnsi="Times New Roman" w:cs="Times New Roman"/>
          <w:sz w:val="24"/>
          <w:szCs w:val="24"/>
        </w:rPr>
        <w:t>, включително участва в разработването и предлагането за утвърждаване на методически указания за използване и правила за вписване и промяна на обстоятелства;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>14. изготвя единни стандарти и правила, установяващи технологични и функционални параметри, които се поддържат от информационните системи на лицата по чл. 1 от ЗЕУ, за постигане на семантична и техно</w:t>
      </w:r>
      <w:r>
        <w:rPr>
          <w:rFonts w:ascii="Times New Roman" w:hAnsi="Times New Roman" w:cs="Times New Roman"/>
          <w:sz w:val="24"/>
          <w:szCs w:val="24"/>
        </w:rPr>
        <w:t>логична оперативна съвместимост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осъществява контрол върху тяхното прилагане;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15. участва в разработването на проекти на нормативни актове в областта на електронната идентификация;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16. подпомага осъществяването на правомощия по Регламент (ЕС) № 910/2014 по отношение на технически и технологични решения;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17. участва в разработването на единна политика за информационните ресурси и координацията на нейното изпълнение; 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18. осъществява координация и обезпечава контрола върху технологичните дейности по използването на електронна идентификация;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19. изгражда Национален център за електронна идентификация и осъществява функции във връзка с електронната идентификация по ред, определен в З</w:t>
      </w:r>
      <w:r>
        <w:rPr>
          <w:rFonts w:ascii="Times New Roman" w:hAnsi="Times New Roman" w:cs="Times New Roman"/>
          <w:sz w:val="24"/>
          <w:szCs w:val="24"/>
        </w:rPr>
        <w:t>акона за електронната идентификация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20. координира използването на удостоверителни услуги в държавната администрация съвместно с дирекция „Политики за е-управление“;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21. контролира и чрез овластени от министъра лица установява нарушения, изготвя предписания и предлага налагането на наказания при неспазване на разпоредбите на </w:t>
      </w:r>
      <w:r>
        <w:rPr>
          <w:rFonts w:ascii="Times New Roman" w:hAnsi="Times New Roman" w:cs="Times New Roman"/>
          <w:sz w:val="24"/>
          <w:szCs w:val="24"/>
        </w:rPr>
        <w:t>ЗЕУ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друга приложима нормативна уредба,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а) осъществява контрол по спазването на изискванията за оперативна съвместимост по отношение на административните органи, в </w:t>
      </w:r>
      <w:r>
        <w:rPr>
          <w:rFonts w:ascii="Times New Roman" w:hAnsi="Times New Roman" w:cs="Times New Roman"/>
          <w:sz w:val="24"/>
          <w:szCs w:val="24"/>
        </w:rPr>
        <w:t>т.ч.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контролира използването на единни стандарти и правила, установяващи технологични и функционални параметри, които се поддържат от информационните им системи;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б) осъществява контрол по спазването на изискванията за оперативна съвместимост по отношение на лицата, осъществяващи публични функции, и организациите, предоставящи обществени услуги, при предоставяне на вътрешни електронни административни услуги, освен ако в закон е предвидено друго;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в) осъществява технологичен контрол върху електронните административни услуги и информационните системи по отношение на лицата по чл. 1 от ЗЕУ;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г) осъществява и друг контрол, предвиден в </w:t>
      </w:r>
      <w:r>
        <w:rPr>
          <w:rFonts w:ascii="Times New Roman" w:hAnsi="Times New Roman" w:cs="Times New Roman"/>
          <w:sz w:val="24"/>
          <w:szCs w:val="24"/>
        </w:rPr>
        <w:t>ЗЕУ</w:t>
      </w:r>
      <w:r w:rsidRPr="00B170CF">
        <w:rPr>
          <w:rFonts w:ascii="Times New Roman" w:hAnsi="Times New Roman" w:cs="Times New Roman"/>
          <w:sz w:val="24"/>
          <w:szCs w:val="24"/>
        </w:rPr>
        <w:t>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45.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Дирекция „Управление на програми и проекти“ изпълнява функциите на Междинно звено на Програма „Научни изследвания, иновации и дигитализация за </w:t>
      </w:r>
      <w:r w:rsidRPr="00B170CF">
        <w:rPr>
          <w:rFonts w:ascii="Times New Roman" w:hAnsi="Times New Roman" w:cs="Times New Roman"/>
          <w:sz w:val="24"/>
          <w:szCs w:val="24"/>
        </w:rPr>
        <w:lastRenderedPageBreak/>
        <w:t>интелигентна трансформация“ (ПНИИДИТ) по отношение на управлението, договарянето, наблюдението и контрола на средства по Приоритет 2 от програмата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1. участва в процеса на програмиране и изпълнение на интервенциите по Приоритет 2 на ПНИИДИТ в координация с управляващия орган;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2. прави предложения и прилага процедури за събиране и оценка на проектни предложения и организира подбора на проекти;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3. прави предложения и прилага системи от индикатори и критерии за мониторинг и оценка на проектите;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4. участва в разработването на процедури за предоставяне на безвъзмездна финансова помощ;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5. сключва договори и извършва плащания към бенефициенти;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6. организира мониторинг и контрол върху техническото изпълнение на проекти чрез извършване на проверки на място съобразно изградена система за мониторинг и финансов контрол по отношение на изпълнението на проекти;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7. поддържа собствена база данни за финансова отчетност и контрол по отношение на проекти, съфинансирани по Приоритет 2 на ПНИИДИТ;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8. подготвя редовни доклади за изпълнението на Приоритет 2 на ПНИИДИТ и информация за открити нередности и ги предоставя на управляващия орган;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9. изготвя годишни прогнози за разходи (плащания) на ресурси по Приоритет 2 на ПНИИДИТ и ги изпраща на управляващия орган;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10. съхранява документацията, свързана с изпълнението на проекти, най-малко за период, установен в съответните регламенти на Европейския съюз;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11. изпълнява информационни и публични дейности на ниво интерв</w:t>
      </w:r>
      <w:r>
        <w:rPr>
          <w:rFonts w:ascii="Times New Roman" w:hAnsi="Times New Roman" w:cs="Times New Roman"/>
          <w:sz w:val="24"/>
          <w:szCs w:val="24"/>
        </w:rPr>
        <w:t>енции по Приоритет 2 на ПНИИДИТ.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Осъществяването на функциите по ал. 1 може да се подпомага от служители, заемащи по трудово правоотношение длъжността „сътрудник по управление на европейски проекти и програми“, назначени за срок до приключване на съответната програма, финансирана с европейски средства, когато това е предвидено в длъжностното разписание.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(3)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Възнагражденията на служителите по ал. 2 се финансират изцяло от техническата помощ на ПНИИДИТ.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(4)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Подпомага министъра при управлението на други програми и финансови инструменти.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lastRenderedPageBreak/>
        <w:t>Чл. 46.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Дирекция „Мрежова и информационна сигурност“ изпълнява функциите на: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1. Национален компетентен орган за всички административни органи, както и за лицата и организациите по чл. 4, ал. 1, т. 3 и 4 от </w:t>
      </w:r>
      <w:r>
        <w:rPr>
          <w:rFonts w:ascii="Times New Roman" w:hAnsi="Times New Roman" w:cs="Times New Roman"/>
          <w:sz w:val="24"/>
          <w:szCs w:val="24"/>
        </w:rPr>
        <w:t>ЗК</w:t>
      </w:r>
      <w:r w:rsidRPr="00B170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2. Национално единно звено за контакт по смисъла на </w:t>
      </w:r>
      <w:r>
        <w:rPr>
          <w:rFonts w:ascii="Times New Roman" w:hAnsi="Times New Roman" w:cs="Times New Roman"/>
          <w:sz w:val="24"/>
          <w:szCs w:val="24"/>
        </w:rPr>
        <w:t>ЗК</w:t>
      </w:r>
      <w:r w:rsidRPr="00B170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3. Национален компетентен орган по мрежова и информационна сигурност за сектор „Инфраструктури на финансовия пазар“;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4. Национален компетентен орган по мрежова и информационна сигурност за секторите „Цифрова инфраструктура“ и „Цифрови услуги“;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5. Национален орган за сертифициране на киберсигурността по смисъла на Регламент (ЕС) 2019/881 на Европейския парламент и на Съвета от 17 април 2019 година относно Агенцията на Европейския </w:t>
      </w:r>
      <w:r>
        <w:rPr>
          <w:rFonts w:ascii="Times New Roman" w:hAnsi="Times New Roman" w:cs="Times New Roman"/>
          <w:sz w:val="24"/>
          <w:szCs w:val="24"/>
        </w:rPr>
        <w:t>съюз за киберсигурност (ENISA)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6. Национален Координационен ц</w:t>
      </w:r>
      <w:r>
        <w:rPr>
          <w:rFonts w:ascii="Times New Roman" w:hAnsi="Times New Roman" w:cs="Times New Roman"/>
          <w:sz w:val="24"/>
          <w:szCs w:val="24"/>
        </w:rPr>
        <w:t xml:space="preserve">ентър </w:t>
      </w:r>
      <w:r w:rsidRPr="00B170CF">
        <w:rPr>
          <w:rFonts w:ascii="Times New Roman" w:hAnsi="Times New Roman" w:cs="Times New Roman"/>
          <w:sz w:val="24"/>
          <w:szCs w:val="24"/>
        </w:rPr>
        <w:t>по смисъла на член 7, параграф 1 от Регламент (ЕС) 2021/887;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Дирекция „Мрежова и информационна сигурност“ изгражда и поддържа Център за споделяне на информация и анализ ЦСИА - ISAC (</w:t>
      </w:r>
      <w:r w:rsidRPr="00B170CF">
        <w:rPr>
          <w:rFonts w:ascii="Times New Roman" w:hAnsi="Times New Roman" w:cs="Times New Roman"/>
          <w:sz w:val="24"/>
          <w:szCs w:val="24"/>
          <w:lang w:val="en-US"/>
        </w:rPr>
        <w:t>Information Sharing and Analytics Center</w:t>
      </w:r>
      <w:r w:rsidRPr="00B170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съгласно практиките на Агенцията на Европейския съюз за киберсигурност (ENISA);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(3)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Дирекция „Мрежова и информационна сигурност“ подпомага министъра при провеждане на държавната политика в областта на мрежовата и и</w:t>
      </w:r>
      <w:r>
        <w:rPr>
          <w:rFonts w:ascii="Times New Roman" w:hAnsi="Times New Roman" w:cs="Times New Roman"/>
          <w:sz w:val="24"/>
          <w:szCs w:val="24"/>
        </w:rPr>
        <w:t>нформационната сигурност</w:t>
      </w:r>
      <w:r w:rsidRPr="00B170CF">
        <w:rPr>
          <w:rFonts w:ascii="Times New Roman" w:hAnsi="Times New Roman" w:cs="Times New Roman"/>
          <w:sz w:val="24"/>
          <w:szCs w:val="24"/>
        </w:rPr>
        <w:t xml:space="preserve"> в съответствие със </w:t>
      </w:r>
      <w:r>
        <w:rPr>
          <w:rFonts w:ascii="Times New Roman" w:hAnsi="Times New Roman" w:cs="Times New Roman"/>
          <w:sz w:val="24"/>
          <w:szCs w:val="24"/>
        </w:rPr>
        <w:t>ЗК</w:t>
      </w:r>
      <w:r w:rsidRPr="00B170CF">
        <w:rPr>
          <w:rFonts w:ascii="Times New Roman" w:hAnsi="Times New Roman" w:cs="Times New Roman"/>
          <w:sz w:val="24"/>
          <w:szCs w:val="24"/>
        </w:rPr>
        <w:t>, Наредба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за минимални изисквания за мрежова и информационна сигурност и други подзаконови нормативни актове към тях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1. осъществява координация при изпълнението на политиките за мрежова и информационна сигурност, свързани с функционирането на електронното управление;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2. разработва стратегии, планове за действие (пътни карти), политики, включително секторни, нормативни актове в областта на киберсигурността/мрежовата и 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сигурност;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изготвя</w:t>
      </w:r>
      <w:r w:rsidRPr="00B170CF">
        <w:rPr>
          <w:rFonts w:ascii="Times New Roman" w:hAnsi="Times New Roman" w:cs="Times New Roman"/>
          <w:sz w:val="24"/>
          <w:szCs w:val="24"/>
        </w:rPr>
        <w:t xml:space="preserve"> методики и правила за извършване на оценка за съответствие с мерките за мр</w:t>
      </w:r>
      <w:r>
        <w:rPr>
          <w:rFonts w:ascii="Times New Roman" w:hAnsi="Times New Roman" w:cs="Times New Roman"/>
          <w:sz w:val="24"/>
          <w:szCs w:val="24"/>
        </w:rPr>
        <w:t>ежова и информационна сигурност и</w:t>
      </w:r>
      <w:r w:rsidRPr="00B170CF">
        <w:rPr>
          <w:rFonts w:ascii="Times New Roman" w:hAnsi="Times New Roman" w:cs="Times New Roman"/>
          <w:sz w:val="24"/>
          <w:szCs w:val="24"/>
        </w:rPr>
        <w:t xml:space="preserve"> киберсигурност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определени със </w:t>
      </w:r>
      <w:r>
        <w:rPr>
          <w:rFonts w:ascii="Times New Roman" w:hAnsi="Times New Roman" w:cs="Times New Roman"/>
          <w:sz w:val="24"/>
          <w:szCs w:val="24"/>
        </w:rPr>
        <w:t>ЗК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Наредбата за минималните изисквания за мрежова и информационна сигурност;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4. разработва, координира, актуализира и извършва постоянен мониторинг и контрол на стратегически и програмни документи за развитие на мрежовата и 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сигурност и киберсигурността в Република България;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>5. изготвя проект на Национална стратегия за мрежова и информационна сигурност в случаите по чл. 8, ал. 3 от ЗКС;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6. създава, води и поддържа регистър на операторите на съществените услуги и на доставчиците на цифрови услуги </w:t>
      </w:r>
      <w:r>
        <w:rPr>
          <w:rFonts w:ascii="Times New Roman" w:hAnsi="Times New Roman" w:cs="Times New Roman"/>
          <w:sz w:val="24"/>
          <w:szCs w:val="24"/>
        </w:rPr>
        <w:t>съгласно чл. 6, ал. 1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ЗКС;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7. разработва и актуализира проект на наредба за определяне на минималния обхват на мерките за мрежова и информационна сигурност, както и други препоръчителни мерки </w:t>
      </w:r>
      <w:r>
        <w:rPr>
          <w:rFonts w:ascii="Times New Roman" w:hAnsi="Times New Roman" w:cs="Times New Roman"/>
          <w:sz w:val="24"/>
          <w:szCs w:val="24"/>
        </w:rPr>
        <w:t>съгласно чл. 3, ал. 2 от ЗКС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8. разработва методика и правила за извършване на оценка за съответствие с мерките за мрежова и информационна сигурност, определени с наредбата по чл. 3, ал. 2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170CF">
        <w:rPr>
          <w:rFonts w:ascii="Times New Roman" w:hAnsi="Times New Roman" w:cs="Times New Roman"/>
          <w:sz w:val="24"/>
          <w:szCs w:val="24"/>
        </w:rPr>
        <w:t>ЗКС;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9. участва в изграждането, развиването и поддържането на потенциал за защита и активно противодействие, адекватно на съвременните предизвикателства и заплахи в киберпространството;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10. изпълнява организационни и координационни дейности съгласно Стратегията за киберсигурност;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11. изготвя годишен отчет за състоянието на киберсигурността и на мрежовата и 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сигурност, който се предоставя на Съвета по киберсигурност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12. уведомява и осъществява взаимодействие със съответните компетентни органи при установени случаи на компютърни престъпления;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13. разработва методически указания и координира процеса по повишаване нивото на мрежовата и 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сигурност на административните органи;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14. координира извършването на проверки на информационни системи на електронното управление за уязвимости и спазване на изискванията за мрежова и информационна сигурност преди въвеждането им в експлоатация;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15. координира дейностите по оперативно наблюдение в киберсигурността;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16. оказва методическа помощ и участва в разработването на съвети и насоки по внедряване на най-добрите практики в областта на мрежовата и 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сигурност на субектите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0CF">
        <w:rPr>
          <w:rFonts w:ascii="Times New Roman" w:hAnsi="Times New Roman" w:cs="Times New Roman"/>
          <w:sz w:val="24"/>
          <w:szCs w:val="24"/>
        </w:rPr>
        <w:t>4,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0CF">
        <w:rPr>
          <w:rFonts w:ascii="Times New Roman" w:hAnsi="Times New Roman" w:cs="Times New Roman"/>
          <w:sz w:val="24"/>
          <w:szCs w:val="24"/>
        </w:rPr>
        <w:t>1, т.</w:t>
      </w:r>
      <w:r>
        <w:rPr>
          <w:rFonts w:ascii="Times New Roman" w:hAnsi="Times New Roman" w:cs="Times New Roman"/>
          <w:sz w:val="24"/>
          <w:szCs w:val="24"/>
        </w:rPr>
        <w:t xml:space="preserve"> 3 и </w:t>
      </w:r>
      <w:r w:rsidRPr="00B170CF">
        <w:rPr>
          <w:rFonts w:ascii="Times New Roman" w:hAnsi="Times New Roman" w:cs="Times New Roman"/>
          <w:sz w:val="24"/>
          <w:szCs w:val="24"/>
        </w:rPr>
        <w:t>4 от ЗКС, при изграждане, внедряване и поддържане в актуално състояние на системи за управле</w:t>
      </w:r>
      <w:r>
        <w:rPr>
          <w:rFonts w:ascii="Times New Roman" w:hAnsi="Times New Roman" w:cs="Times New Roman"/>
          <w:sz w:val="24"/>
          <w:szCs w:val="24"/>
        </w:rPr>
        <w:t>ние сигурността на информацията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съгласно изискванията на националните и международно признати стандарти и добри практики в тази област;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17. участва в процеса по извършването на проверки за удостоверяване на съответствието с нормативните изисквания на ЗЕУ и ЗКС на проектни предложения и дейности, както и технически спецификации за провеждане на обществени поръчки за </w:t>
      </w:r>
      <w:r w:rsidRPr="00B170CF">
        <w:rPr>
          <w:rFonts w:ascii="Times New Roman" w:hAnsi="Times New Roman" w:cs="Times New Roman"/>
          <w:sz w:val="24"/>
          <w:szCs w:val="24"/>
        </w:rPr>
        <w:lastRenderedPageBreak/>
        <w:t>разработка, надграждане или внедряване на информационни системи или електронни услуги;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18. отговаря за планиране, организиране и провеждане на обучения със звената или служителите по мрежова и информацио</w:t>
      </w:r>
      <w:r>
        <w:rPr>
          <w:rFonts w:ascii="Times New Roman" w:hAnsi="Times New Roman" w:cs="Times New Roman"/>
          <w:sz w:val="24"/>
          <w:szCs w:val="24"/>
        </w:rPr>
        <w:t>нна сигурност в администрацията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на национални и международни тренировки и учения в областта на киберсигурността и мрежовата и 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сигурност; 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19. осъществява дейности, свързани със сигнализиране и предупреждение при възникване на кризисни ситуации в мрежовата и 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сигурност, предоставяне на информация за атаки, вируси и уязвимости, които вече са се проявили, като се описват начините за предотвратяване и предпазване;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20. инициира и разработва проекти и програми, финансирани със средства от националния бюджет, европейски програми и структурни фондове, международни донори и други организации, които отговарят на целите и приоритетите в сферата на мрежовата и 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сигурност;</w:t>
      </w:r>
    </w:p>
    <w:p w:rsidR="00626CA3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21. участва в координацията и контрола по утвърждаването на инвестиционни програми и проекти в съответствие с приоритетите в областта на мрежовата и 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сигурност и изпълнението на проектите, финансирани със средства от държавния бюджет, от структурните и инвестиционните фондове на 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 от други източници;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22. идентифицира и подпомага разработването на ключови съвместни проекти и програми между бизнеса и научните организации чрез публично-частни партньорства;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23. оценява нивото и разработва анализи и прогнози за развитието на мрежовата и информационна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сигурност на администрациите и определя областите на развитие в съответните сектори и сфери, изискващи ранно прилагане на съвременни технологии и подходи, включително разработва анализи и прогнози по стратегическите цели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24. координира представителството в Групата за сътруднич</w:t>
      </w:r>
      <w:r>
        <w:rPr>
          <w:rFonts w:ascii="Times New Roman" w:hAnsi="Times New Roman" w:cs="Times New Roman"/>
          <w:sz w:val="24"/>
          <w:szCs w:val="24"/>
        </w:rPr>
        <w:t>ество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170CF">
        <w:rPr>
          <w:rFonts w:ascii="Times New Roman" w:hAnsi="Times New Roman" w:cs="Times New Roman"/>
          <w:sz w:val="24"/>
          <w:szCs w:val="24"/>
        </w:rPr>
        <w:t>чл. 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0CF">
        <w:rPr>
          <w:rFonts w:ascii="Times New Roman" w:hAnsi="Times New Roman" w:cs="Times New Roman"/>
          <w:sz w:val="24"/>
          <w:szCs w:val="24"/>
        </w:rPr>
        <w:t xml:space="preserve"> ал. 5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170CF">
        <w:rPr>
          <w:rFonts w:ascii="Times New Roman" w:hAnsi="Times New Roman" w:cs="Times New Roman"/>
          <w:sz w:val="24"/>
          <w:szCs w:val="24"/>
        </w:rPr>
        <w:t>ЗКС;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25. разработва стратегии и планове за развитието на IS</w:t>
      </w:r>
      <w:r>
        <w:rPr>
          <w:rFonts w:ascii="Times New Roman" w:hAnsi="Times New Roman" w:cs="Times New Roman"/>
          <w:sz w:val="24"/>
          <w:szCs w:val="24"/>
        </w:rPr>
        <w:t>AC и определя целите и насоките</w:t>
      </w:r>
      <w:r w:rsidRPr="00B170CF">
        <w:rPr>
          <w:rFonts w:ascii="Times New Roman" w:hAnsi="Times New Roman" w:cs="Times New Roman"/>
          <w:sz w:val="24"/>
          <w:szCs w:val="24"/>
        </w:rPr>
        <w:t xml:space="preserve"> относно обмена на информация за заплахи, инциденти, уязвимости, смекчаващи мерки, добри практики и инструменти;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26. осъществява връзки и сътрудничество с европейски и други международни структури и организации в областта на мрежовата и информационната сигурност и киберсигурността;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lastRenderedPageBreak/>
        <w:t>27. съвместно с ENISA изготвя препоръки и насоки по отношение на техническите области, които да се вземат предвид във връзка с използването на европейските или международните стандарти и спецификации от значение за мрежовата и информационната сигурност; изготвя препоръки и насоки, свързани с използването на вече съществуващите стандарти, включително национални;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28. удостоверява съответствието на внедряваните от административните органи информационни системи с изискванията за мрежова и информационна сигурност и упражнява контрол върху администрациите за спазване на тези изисквания;</w:t>
      </w:r>
    </w:p>
    <w:p w:rsidR="00626CA3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29. осъществява проверки и контрол при възлагане от министъра на електр</w:t>
      </w:r>
      <w:r>
        <w:rPr>
          <w:rFonts w:ascii="Times New Roman" w:hAnsi="Times New Roman" w:cs="Times New Roman"/>
          <w:sz w:val="24"/>
          <w:szCs w:val="24"/>
        </w:rPr>
        <w:t>онното управление по ЗКС и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ЗЕУ, включително проверка на изходни кодове и/или комуникационно-информационната инфраструктура в системата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30. осъществява проверки чрез оправомощени от него лица на информационната сигурност на определена информационна система или на предприетите от административния орган мерки и дава предписания за тяхното подобряване, с изключение на информационни системи на ведомствата, посочени в чл. 5 </w:t>
      </w:r>
      <w:r>
        <w:rPr>
          <w:rFonts w:ascii="Times New Roman" w:hAnsi="Times New Roman" w:cs="Times New Roman"/>
          <w:sz w:val="24"/>
          <w:szCs w:val="24"/>
        </w:rPr>
        <w:t>от ЗКС;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>31. контролира и чрез овластени от министъра лица установява нарушения, изготвя предписания и предлага налагането на наказания при неспазване на разпоредбите на Закона за киберсигурност и друга приложима нормативна уредба, с изключение на ведомствата, посочени в чл. 5 от ЗКС, като: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а) осъществява контрол по спазване на изискванията на чл. 21 и 22 от </w:t>
      </w:r>
      <w:r>
        <w:rPr>
          <w:rFonts w:ascii="Times New Roman" w:hAnsi="Times New Roman" w:cs="Times New Roman"/>
          <w:sz w:val="24"/>
          <w:szCs w:val="24"/>
        </w:rPr>
        <w:t>ЗК</w:t>
      </w:r>
      <w:r w:rsidRPr="00B170CF">
        <w:rPr>
          <w:rFonts w:ascii="Times New Roman" w:hAnsi="Times New Roman" w:cs="Times New Roman"/>
          <w:sz w:val="24"/>
          <w:szCs w:val="24"/>
        </w:rPr>
        <w:t>;</w:t>
      </w:r>
    </w:p>
    <w:p w:rsidR="00626CA3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170CF">
        <w:rPr>
          <w:rFonts w:ascii="Times New Roman" w:hAnsi="Times New Roman" w:cs="Times New Roman"/>
          <w:sz w:val="24"/>
          <w:szCs w:val="24"/>
        </w:rPr>
        <w:t xml:space="preserve">б) осъществява контрол върху нивото на мрежовата и информационната сигурност и за спазване на изискванията за мрежова и информационна сигурност от административните органи. </w:t>
      </w:r>
    </w:p>
    <w:p w:rsidR="00626CA3" w:rsidRPr="00324C93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16"/>
          <w:szCs w:val="16"/>
        </w:rPr>
      </w:pPr>
    </w:p>
    <w:p w:rsidR="00626CA3" w:rsidRPr="00FC168B" w:rsidRDefault="00626CA3" w:rsidP="00FC168B">
      <w:pPr>
        <w:spacing w:before="24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68B">
        <w:rPr>
          <w:rFonts w:ascii="Times New Roman" w:hAnsi="Times New Roman" w:cs="Times New Roman"/>
          <w:b/>
          <w:sz w:val="28"/>
          <w:szCs w:val="28"/>
        </w:rPr>
        <w:t>Организация на работата в Министерството</w:t>
      </w:r>
    </w:p>
    <w:p w:rsidR="00626CA3" w:rsidRPr="00B170CF" w:rsidRDefault="00626CA3" w:rsidP="00324C93">
      <w:pPr>
        <w:spacing w:before="240" w:after="120" w:line="288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47.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Достъпът до сградата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се осъществява по реда на утвърдени от министъра правила.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41230">
        <w:rPr>
          <w:rFonts w:ascii="Times New Roman" w:hAnsi="Times New Roman" w:cs="Times New Roman"/>
          <w:b/>
          <w:sz w:val="24"/>
          <w:szCs w:val="24"/>
        </w:rPr>
        <w:t>Чл. 48.</w:t>
      </w:r>
      <w:r w:rsidRPr="00B170CF">
        <w:rPr>
          <w:rFonts w:ascii="Times New Roman" w:hAnsi="Times New Roman" w:cs="Times New Roman"/>
          <w:sz w:val="24"/>
          <w:szCs w:val="24"/>
        </w:rPr>
        <w:t xml:space="preserve"> </w:t>
      </w:r>
      <w:r w:rsidRPr="00552C25">
        <w:rPr>
          <w:rFonts w:ascii="Times New Roman" w:hAnsi="Times New Roman" w:cs="Times New Roman"/>
          <w:b/>
          <w:sz w:val="24"/>
          <w:szCs w:val="24"/>
        </w:rPr>
        <w:t>(1)</w:t>
      </w:r>
      <w:r w:rsidRPr="00B170CF">
        <w:rPr>
          <w:rFonts w:ascii="Times New Roman" w:hAnsi="Times New Roman" w:cs="Times New Roman"/>
          <w:sz w:val="24"/>
          <w:szCs w:val="24"/>
        </w:rPr>
        <w:t xml:space="preserve"> Работното време на служителите в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при 5-дневна работна седмица е 8 часа дневно и 40 часа седмично.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(2)</w:t>
      </w:r>
      <w:r w:rsidRPr="00B170CF">
        <w:rPr>
          <w:rFonts w:ascii="Times New Roman" w:hAnsi="Times New Roman" w:cs="Times New Roman"/>
          <w:sz w:val="24"/>
          <w:szCs w:val="24"/>
        </w:rPr>
        <w:t xml:space="preserve"> Работното време на служителите по ал. 1 е с променливи граници от 7,30 до 18,30 ч. със задължително присъствие в периода от 10,00 до 16,00 ч. и с обедна почивка 30 минути между 12,00 и 14,00 ч. Извън времето на задължителното присъствие служителите могат да отработват дневното работно време през определени дни в следващия или в друг ден от същата работна седмица.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lastRenderedPageBreak/>
        <w:t>(3)</w:t>
      </w:r>
      <w:r w:rsidRPr="00B170CF">
        <w:rPr>
          <w:rFonts w:ascii="Times New Roman" w:hAnsi="Times New Roman" w:cs="Times New Roman"/>
          <w:sz w:val="24"/>
          <w:szCs w:val="24"/>
        </w:rPr>
        <w:t xml:space="preserve"> Работното време се отчита чрез електронна система за контрол на достъпа в сградата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или по друг подходящ начин.</w:t>
      </w:r>
    </w:p>
    <w:p w:rsidR="00626CA3" w:rsidRPr="00B170CF" w:rsidRDefault="00626CA3" w:rsidP="00941230">
      <w:pPr>
        <w:spacing w:before="12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(4)</w:t>
      </w:r>
      <w:r w:rsidRPr="00B170CF">
        <w:rPr>
          <w:rFonts w:ascii="Times New Roman" w:hAnsi="Times New Roman" w:cs="Times New Roman"/>
          <w:sz w:val="24"/>
          <w:szCs w:val="24"/>
        </w:rPr>
        <w:t xml:space="preserve"> За служители в някои от структурните звена на </w:t>
      </w:r>
      <w:r w:rsidRPr="00941230">
        <w:rPr>
          <w:rFonts w:ascii="Times New Roman" w:hAnsi="Times New Roman" w:cs="Times New Roman"/>
          <w:sz w:val="24"/>
          <w:szCs w:val="24"/>
        </w:rPr>
        <w:t>Министерството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 оглед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170CF">
        <w:rPr>
          <w:rFonts w:ascii="Times New Roman" w:hAnsi="Times New Roman" w:cs="Times New Roman"/>
          <w:sz w:val="24"/>
          <w:szCs w:val="24"/>
        </w:rPr>
        <w:t xml:space="preserve"> спецификата на изпълняваните от тях функции може да се определя работно време, различно от работното време по ал. 2.</w:t>
      </w:r>
    </w:p>
    <w:p w:rsidR="00626CA3" w:rsidRDefault="00626CA3" w:rsidP="00FF522D">
      <w:pPr>
        <w:spacing w:before="120" w:after="12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52C25">
        <w:rPr>
          <w:rFonts w:ascii="Times New Roman" w:hAnsi="Times New Roman" w:cs="Times New Roman"/>
          <w:b/>
          <w:sz w:val="24"/>
          <w:szCs w:val="24"/>
        </w:rPr>
        <w:t>(5)</w:t>
      </w:r>
      <w:r w:rsidRPr="00B170CF">
        <w:rPr>
          <w:rFonts w:ascii="Times New Roman" w:hAnsi="Times New Roman" w:cs="Times New Roman"/>
          <w:sz w:val="24"/>
          <w:szCs w:val="24"/>
        </w:rPr>
        <w:t xml:space="preserve"> Установяването на работното време и контролът по спазването му се определят с акт на министъра.</w:t>
      </w:r>
    </w:p>
    <w:p w:rsidR="00626CA3" w:rsidRPr="00FF522D" w:rsidRDefault="00626CA3" w:rsidP="00FF522D">
      <w:pPr>
        <w:spacing w:before="120" w:after="120" w:line="240" w:lineRule="auto"/>
        <w:jc w:val="center"/>
        <w:rPr>
          <w:rFonts w:ascii="NewSaturionCyr" w:hAnsi="NewSaturionCyr" w:cs="Times New Roman"/>
          <w:b/>
          <w:sz w:val="8"/>
          <w:szCs w:val="8"/>
        </w:rPr>
      </w:pPr>
    </w:p>
    <w:p w:rsidR="00626CA3" w:rsidRPr="00324C93" w:rsidRDefault="00626CA3" w:rsidP="00FF522D">
      <w:pPr>
        <w:spacing w:before="240" w:after="120" w:line="288" w:lineRule="auto"/>
        <w:jc w:val="center"/>
        <w:rPr>
          <w:rFonts w:ascii="NewSaturionCyr" w:hAnsi="NewSaturionCyr" w:cs="Times New Roman"/>
          <w:sz w:val="24"/>
          <w:szCs w:val="24"/>
        </w:rPr>
      </w:pPr>
      <w:r w:rsidRPr="00324C93">
        <w:rPr>
          <w:rFonts w:ascii="NewSaturionCyr" w:hAnsi="NewSaturionCyr" w:cs="Times New Roman"/>
          <w:b/>
          <w:sz w:val="24"/>
          <w:szCs w:val="24"/>
        </w:rPr>
        <w:t>ЗАКЛЮЧИТЕЛНА РАЗПОРЕДБА</w:t>
      </w:r>
    </w:p>
    <w:p w:rsidR="00626CA3" w:rsidRPr="00B170CF" w:rsidRDefault="00626CA3" w:rsidP="00FF522D">
      <w:pPr>
        <w:spacing w:before="240" w:after="120"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24C93">
        <w:rPr>
          <w:rFonts w:ascii="Times New Roman" w:hAnsi="Times New Roman" w:cs="Times New Roman"/>
          <w:b/>
          <w:sz w:val="24"/>
          <w:szCs w:val="24"/>
        </w:rPr>
        <w:t>Параграф единствен.</w:t>
      </w:r>
      <w:r w:rsidRPr="00B170CF">
        <w:rPr>
          <w:rFonts w:ascii="Times New Roman" w:hAnsi="Times New Roman" w:cs="Times New Roman"/>
          <w:sz w:val="24"/>
          <w:szCs w:val="24"/>
        </w:rPr>
        <w:t xml:space="preserve"> Правилникът се приема на основание чл. 42, ал. 4 от Закона за администрацията.</w:t>
      </w:r>
    </w:p>
    <w:p w:rsidR="00626CA3" w:rsidRPr="00B170CF" w:rsidRDefault="0062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CA3" w:rsidRDefault="00626CA3" w:rsidP="00324C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26CA3" w:rsidRPr="003F0842" w:rsidRDefault="00626CA3" w:rsidP="00324C93">
      <w:pPr>
        <w:spacing w:after="0" w:line="240" w:lineRule="auto"/>
        <w:ind w:firstLine="851"/>
        <w:jc w:val="right"/>
        <w:rPr>
          <w:rFonts w:ascii="Arial" w:hAnsi="Arial" w:cs="Times New Roman"/>
          <w:b/>
          <w:sz w:val="24"/>
          <w:szCs w:val="24"/>
        </w:rPr>
      </w:pPr>
      <w:r w:rsidRPr="003F0842">
        <w:rPr>
          <w:rFonts w:ascii="Arial" w:hAnsi="Arial" w:cs="Times New Roman"/>
          <w:b/>
          <w:sz w:val="24"/>
          <w:szCs w:val="24"/>
        </w:rPr>
        <w:t>Приложение към чл. 27, ал. 3</w:t>
      </w:r>
    </w:p>
    <w:p w:rsidR="00626CA3" w:rsidRDefault="0062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CA3" w:rsidRPr="00B170CF" w:rsidRDefault="0062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5"/>
      </w:tblGrid>
      <w:tr w:rsidR="00626CA3" w:rsidRPr="00B170CF" w:rsidTr="00324C93">
        <w:tc>
          <w:tcPr>
            <w:tcW w:w="9375" w:type="dxa"/>
            <w:vAlign w:val="center"/>
          </w:tcPr>
          <w:p w:rsidR="00626CA3" w:rsidRPr="00D44B40" w:rsidRDefault="00626CA3" w:rsidP="0032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 xml:space="preserve">Обща численост на персонала в организационните структури и административните звена в </w:t>
            </w:r>
            <w:r w:rsidRPr="00941230">
              <w:rPr>
                <w:rFonts w:ascii="Times New Roman" w:hAnsi="Times New Roman" w:cs="Times New Roman"/>
                <w:sz w:val="24"/>
                <w:szCs w:val="24"/>
              </w:rPr>
              <w:t>Министерството</w:t>
            </w: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електронното управление – 220 щатни бройки</w:t>
            </w:r>
          </w:p>
        </w:tc>
      </w:tr>
      <w:tr w:rsidR="00626CA3" w:rsidRPr="00B170CF" w:rsidTr="00324C93">
        <w:tc>
          <w:tcPr>
            <w:tcW w:w="9375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26CA3" w:rsidRPr="00B170CF" w:rsidRDefault="00626CA3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80" w:type="dxa"/>
        <w:tblInd w:w="19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0"/>
        <w:gridCol w:w="1260"/>
      </w:tblGrid>
      <w:tr w:rsidR="00626CA3" w:rsidRPr="00B170CF" w:rsidTr="00D716A5">
        <w:trPr>
          <w:trHeight w:val="458"/>
        </w:trPr>
        <w:tc>
          <w:tcPr>
            <w:tcW w:w="522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Политически кабинет</w:t>
            </w:r>
          </w:p>
        </w:tc>
        <w:tc>
          <w:tcPr>
            <w:tcW w:w="126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6CA3" w:rsidRPr="00B170CF" w:rsidTr="00D716A5">
        <w:tc>
          <w:tcPr>
            <w:tcW w:w="522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Звено за вътрешен одит</w:t>
            </w:r>
          </w:p>
        </w:tc>
        <w:tc>
          <w:tcPr>
            <w:tcW w:w="126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CA3" w:rsidRPr="00B170CF" w:rsidTr="00D716A5">
        <w:tc>
          <w:tcPr>
            <w:tcW w:w="522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Инспекторат</w:t>
            </w:r>
          </w:p>
        </w:tc>
        <w:tc>
          <w:tcPr>
            <w:tcW w:w="126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CA3" w:rsidRPr="00B170CF" w:rsidTr="00D716A5">
        <w:tc>
          <w:tcPr>
            <w:tcW w:w="522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Финансов контрольор</w:t>
            </w:r>
          </w:p>
        </w:tc>
        <w:tc>
          <w:tcPr>
            <w:tcW w:w="126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CA3" w:rsidRPr="00B170CF" w:rsidTr="00D716A5">
        <w:tc>
          <w:tcPr>
            <w:tcW w:w="522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Звено по сигурността на информацията</w:t>
            </w:r>
          </w:p>
        </w:tc>
        <w:tc>
          <w:tcPr>
            <w:tcW w:w="126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CA3" w:rsidRPr="00B170CF" w:rsidTr="00D716A5">
        <w:tc>
          <w:tcPr>
            <w:tcW w:w="522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26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CA3" w:rsidRPr="00B170CF" w:rsidTr="00D716A5">
        <w:tc>
          <w:tcPr>
            <w:tcW w:w="522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Служител по мрежова и информационна сигурност</w:t>
            </w:r>
          </w:p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Служител по защита на личните данни</w:t>
            </w:r>
          </w:p>
        </w:tc>
        <w:tc>
          <w:tcPr>
            <w:tcW w:w="126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CA3" w:rsidRPr="00B170CF" w:rsidTr="00D716A5">
        <w:tc>
          <w:tcPr>
            <w:tcW w:w="522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A3" w:rsidRPr="00B170CF" w:rsidTr="00D716A5">
        <w:trPr>
          <w:trHeight w:val="285"/>
        </w:trPr>
        <w:tc>
          <w:tcPr>
            <w:tcW w:w="522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Обща администрация</w:t>
            </w:r>
          </w:p>
        </w:tc>
        <w:tc>
          <w:tcPr>
            <w:tcW w:w="126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26CA3" w:rsidRPr="00B170CF" w:rsidTr="00D716A5">
        <w:tc>
          <w:tcPr>
            <w:tcW w:w="522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6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A3" w:rsidRPr="00B170CF" w:rsidTr="00D716A5">
        <w:tc>
          <w:tcPr>
            <w:tcW w:w="522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дирекция „Административно обслужване“</w:t>
            </w:r>
          </w:p>
          <w:p w:rsidR="00626CA3" w:rsidRPr="00D44B40" w:rsidRDefault="00626CA3" w:rsidP="00D44B40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</w:t>
            </w: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 комуникации” </w:t>
            </w:r>
          </w:p>
          <w:p w:rsidR="00626CA3" w:rsidRPr="00D44B40" w:rsidRDefault="00626CA3" w:rsidP="00D44B40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дирекция „Финанси и управление на активи“ дирекция „Правни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дейности и обществени поръчки“</w:t>
            </w:r>
          </w:p>
        </w:tc>
        <w:tc>
          <w:tcPr>
            <w:tcW w:w="126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6CA3" w:rsidRPr="00B170CF" w:rsidTr="00D716A5">
        <w:tc>
          <w:tcPr>
            <w:tcW w:w="522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A3" w:rsidRPr="00B170CF" w:rsidTr="00D716A5">
        <w:tc>
          <w:tcPr>
            <w:tcW w:w="522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</w:t>
            </w:r>
          </w:p>
        </w:tc>
        <w:tc>
          <w:tcPr>
            <w:tcW w:w="126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26CA3" w:rsidRPr="00B170CF" w:rsidTr="00D716A5">
        <w:tc>
          <w:tcPr>
            <w:tcW w:w="522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т.ч.:</w:t>
            </w:r>
          </w:p>
        </w:tc>
        <w:tc>
          <w:tcPr>
            <w:tcW w:w="126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6CA3" w:rsidRPr="00B170CF" w:rsidTr="00D716A5">
        <w:tc>
          <w:tcPr>
            <w:tcW w:w="522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дирекция „Политики за електронно управление“</w:t>
            </w:r>
          </w:p>
        </w:tc>
        <w:tc>
          <w:tcPr>
            <w:tcW w:w="1260" w:type="dxa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26CA3" w:rsidRPr="00B170CF" w:rsidTr="00D716A5">
        <w:tc>
          <w:tcPr>
            <w:tcW w:w="5220" w:type="dxa"/>
            <w:shd w:val="clear" w:color="auto" w:fill="FFFFFF"/>
            <w:vAlign w:val="center"/>
          </w:tcPr>
          <w:p w:rsidR="00626CA3" w:rsidRPr="00D44B40" w:rsidRDefault="00626CA3" w:rsidP="00D44B40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eading=h.r6e0x5ivwlj" w:colFirst="0" w:colLast="0"/>
            <w:bookmarkEnd w:id="1"/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дирекция „Системи и компоненти на електронното управление“</w:t>
            </w:r>
          </w:p>
          <w:p w:rsidR="00626CA3" w:rsidRPr="00D44B40" w:rsidRDefault="00626CA3" w:rsidP="00D44B40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eading=h.phj4amuaon3" w:colFirst="0" w:colLast="0"/>
            <w:bookmarkEnd w:id="2"/>
            <w:r w:rsidRPr="00D44B40">
              <w:rPr>
                <w:rFonts w:ascii="Times New Roman" w:hAnsi="Times New Roman" w:cs="Times New Roman"/>
                <w:sz w:val="24"/>
                <w:szCs w:val="24"/>
              </w:rPr>
              <w:t xml:space="preserve">дирекция „Управление на програми и проекти”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26CA3" w:rsidRPr="00D44B40" w:rsidRDefault="00626CA3" w:rsidP="00D44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6CA3" w:rsidRPr="00B170CF" w:rsidTr="00AC4297">
        <w:tc>
          <w:tcPr>
            <w:tcW w:w="5220" w:type="dxa"/>
            <w:shd w:val="clear" w:color="auto" w:fill="FFFFFF"/>
            <w:vAlign w:val="center"/>
          </w:tcPr>
          <w:p w:rsidR="00626CA3" w:rsidRPr="00D44B40" w:rsidRDefault="00626CA3" w:rsidP="00D44B40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 xml:space="preserve">дирекция „Мрежова и информационна сигурност” </w:t>
            </w:r>
            <w:bookmarkStart w:id="3" w:name="_heading=h.vkc74c5i713l" w:colFirst="0" w:colLast="0"/>
            <w:bookmarkEnd w:id="3"/>
          </w:p>
        </w:tc>
        <w:tc>
          <w:tcPr>
            <w:tcW w:w="1260" w:type="dxa"/>
            <w:shd w:val="clear" w:color="auto" w:fill="FFFFFF"/>
            <w:vAlign w:val="bottom"/>
          </w:tcPr>
          <w:p w:rsidR="00626CA3" w:rsidRPr="00D44B40" w:rsidRDefault="00626CA3" w:rsidP="00AC4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6CA3" w:rsidRPr="009911D3" w:rsidTr="00D716A5">
        <w:tc>
          <w:tcPr>
            <w:tcW w:w="5220" w:type="dxa"/>
            <w:shd w:val="clear" w:color="auto" w:fill="FFFFFF"/>
            <w:vAlign w:val="center"/>
          </w:tcPr>
          <w:p w:rsidR="00626CA3" w:rsidRPr="00D44B40" w:rsidRDefault="00626CA3" w:rsidP="00D44B40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 xml:space="preserve">дирекция „Информационни технологии, информационно общество, европейска координация и международно сътрудничество“ 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26CA3" w:rsidRPr="00D44B40" w:rsidRDefault="00626CA3" w:rsidP="00D716A5">
            <w:pPr>
              <w:spacing w:after="0" w:line="240" w:lineRule="auto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B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26CA3" w:rsidRDefault="00626CA3" w:rsidP="000A1A32">
      <w:pPr>
        <w:spacing w:after="0" w:line="240" w:lineRule="auto"/>
        <w:ind w:firstLine="810"/>
        <w:jc w:val="both"/>
      </w:pPr>
      <w:bookmarkStart w:id="4" w:name="_heading=h.30j0zll" w:colFirst="0" w:colLast="0"/>
      <w:bookmarkStart w:id="5" w:name="_heading=h.w5kk5v363rod" w:colFirst="0" w:colLast="0"/>
      <w:bookmarkEnd w:id="4"/>
      <w:bookmarkEnd w:id="5"/>
    </w:p>
    <w:sectPr w:rsidR="00626CA3" w:rsidSect="00D716A5">
      <w:headerReference w:type="even" r:id="rId7"/>
      <w:headerReference w:type="default" r:id="rId8"/>
      <w:pgSz w:w="12240" w:h="15840"/>
      <w:pgMar w:top="1079" w:right="1417" w:bottom="1417" w:left="1417" w:header="708" w:footer="708" w:gutter="0"/>
      <w:pgNumType w:start="1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E3" w:rsidRDefault="000D49E3">
      <w:pPr>
        <w:spacing w:after="0" w:line="240" w:lineRule="auto"/>
      </w:pPr>
      <w:r>
        <w:separator/>
      </w:r>
    </w:p>
  </w:endnote>
  <w:endnote w:type="continuationSeparator" w:id="0">
    <w:p w:rsidR="000D49E3" w:rsidRDefault="000D49E3">
      <w:pPr>
        <w:spacing w:after="0" w:line="240" w:lineRule="auto"/>
      </w:pPr>
      <w:r>
        <w:continuationSeparator/>
      </w:r>
    </w:p>
  </w:endnote>
  <w:endnote w:type="continuationNotice" w:id="1">
    <w:p w:rsidR="000D49E3" w:rsidRDefault="000D4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Saturio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E3" w:rsidRDefault="000D49E3">
      <w:pPr>
        <w:spacing w:after="0" w:line="240" w:lineRule="auto"/>
      </w:pPr>
      <w:r>
        <w:separator/>
      </w:r>
    </w:p>
  </w:footnote>
  <w:footnote w:type="continuationSeparator" w:id="0">
    <w:p w:rsidR="000D49E3" w:rsidRDefault="000D49E3">
      <w:pPr>
        <w:spacing w:after="0" w:line="240" w:lineRule="auto"/>
      </w:pPr>
      <w:r>
        <w:continuationSeparator/>
      </w:r>
    </w:p>
  </w:footnote>
  <w:footnote w:type="continuationNotice" w:id="1">
    <w:p w:rsidR="000D49E3" w:rsidRDefault="000D49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A3" w:rsidRDefault="00626CA3" w:rsidP="002178E0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626CA3" w:rsidRDefault="00626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A3" w:rsidRPr="00383D6A" w:rsidRDefault="00626CA3" w:rsidP="002178E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383D6A">
      <w:rPr>
        <w:rStyle w:val="PageNumber"/>
        <w:rFonts w:ascii="Times New Roman" w:hAnsi="Times New Roman"/>
        <w:sz w:val="24"/>
        <w:szCs w:val="24"/>
      </w:rPr>
      <w:fldChar w:fldCharType="begin"/>
    </w:r>
    <w:r w:rsidRPr="00383D6A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383D6A">
      <w:rPr>
        <w:rStyle w:val="PageNumber"/>
        <w:rFonts w:ascii="Times New Roman" w:hAnsi="Times New Roman"/>
        <w:sz w:val="24"/>
        <w:szCs w:val="24"/>
      </w:rPr>
      <w:fldChar w:fldCharType="separate"/>
    </w:r>
    <w:r w:rsidR="00270AE4">
      <w:rPr>
        <w:rStyle w:val="PageNumber"/>
        <w:rFonts w:ascii="Times New Roman" w:hAnsi="Times New Roman"/>
        <w:noProof/>
        <w:sz w:val="24"/>
        <w:szCs w:val="24"/>
      </w:rPr>
      <w:t>42</w:t>
    </w:r>
    <w:r w:rsidRPr="00383D6A">
      <w:rPr>
        <w:rStyle w:val="PageNumber"/>
        <w:rFonts w:ascii="Times New Roman" w:hAnsi="Times New Roman"/>
        <w:sz w:val="24"/>
        <w:szCs w:val="24"/>
      </w:rPr>
      <w:fldChar w:fldCharType="end"/>
    </w:r>
  </w:p>
  <w:p w:rsidR="00626CA3" w:rsidRDefault="00626CA3">
    <w:pPr>
      <w:pStyle w:val="Header"/>
    </w:pPr>
  </w:p>
  <w:p w:rsidR="00626CA3" w:rsidRDefault="00626CA3">
    <w:pPr>
      <w:pStyle w:val="Header"/>
    </w:pPr>
  </w:p>
  <w:p w:rsidR="00626CA3" w:rsidRDefault="00626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0DE4"/>
    <w:multiLevelType w:val="hybridMultilevel"/>
    <w:tmpl w:val="E7183B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412B5E"/>
    <w:multiLevelType w:val="hybridMultilevel"/>
    <w:tmpl w:val="DA5CB4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53"/>
    <w:rsid w:val="0000372D"/>
    <w:rsid w:val="00003E37"/>
    <w:rsid w:val="00006172"/>
    <w:rsid w:val="000062DB"/>
    <w:rsid w:val="00006F3B"/>
    <w:rsid w:val="000319CA"/>
    <w:rsid w:val="000344B1"/>
    <w:rsid w:val="000350B4"/>
    <w:rsid w:val="0003579E"/>
    <w:rsid w:val="00037349"/>
    <w:rsid w:val="00041F1B"/>
    <w:rsid w:val="0004351E"/>
    <w:rsid w:val="000451DB"/>
    <w:rsid w:val="00045424"/>
    <w:rsid w:val="00055326"/>
    <w:rsid w:val="000570FE"/>
    <w:rsid w:val="00060DD5"/>
    <w:rsid w:val="00066D72"/>
    <w:rsid w:val="000838C9"/>
    <w:rsid w:val="00085AC2"/>
    <w:rsid w:val="00090A75"/>
    <w:rsid w:val="000A1A32"/>
    <w:rsid w:val="000B7A00"/>
    <w:rsid w:val="000C43C7"/>
    <w:rsid w:val="000D49E3"/>
    <w:rsid w:val="000D4CE1"/>
    <w:rsid w:val="000E3CBA"/>
    <w:rsid w:val="000E6981"/>
    <w:rsid w:val="000F2F70"/>
    <w:rsid w:val="000F6426"/>
    <w:rsid w:val="00101EFB"/>
    <w:rsid w:val="001035FB"/>
    <w:rsid w:val="0010573C"/>
    <w:rsid w:val="00106BBE"/>
    <w:rsid w:val="00121C93"/>
    <w:rsid w:val="0012437C"/>
    <w:rsid w:val="00126695"/>
    <w:rsid w:val="00126C58"/>
    <w:rsid w:val="00127008"/>
    <w:rsid w:val="00140EBF"/>
    <w:rsid w:val="0014545F"/>
    <w:rsid w:val="00145ED3"/>
    <w:rsid w:val="00146AD5"/>
    <w:rsid w:val="0015003E"/>
    <w:rsid w:val="0015161A"/>
    <w:rsid w:val="00154A4F"/>
    <w:rsid w:val="001568A0"/>
    <w:rsid w:val="001568DE"/>
    <w:rsid w:val="00162130"/>
    <w:rsid w:val="00163C5C"/>
    <w:rsid w:val="001641DD"/>
    <w:rsid w:val="00167AC2"/>
    <w:rsid w:val="00172D09"/>
    <w:rsid w:val="001740E5"/>
    <w:rsid w:val="00182F9A"/>
    <w:rsid w:val="00183F10"/>
    <w:rsid w:val="00186E91"/>
    <w:rsid w:val="00195338"/>
    <w:rsid w:val="001A20D6"/>
    <w:rsid w:val="001B67F9"/>
    <w:rsid w:val="001B7B59"/>
    <w:rsid w:val="001C38E3"/>
    <w:rsid w:val="001C6EAB"/>
    <w:rsid w:val="001D5E87"/>
    <w:rsid w:val="001D71AE"/>
    <w:rsid w:val="001E2879"/>
    <w:rsid w:val="001E3439"/>
    <w:rsid w:val="001E5947"/>
    <w:rsid w:val="001E61B6"/>
    <w:rsid w:val="001E72F2"/>
    <w:rsid w:val="001F2739"/>
    <w:rsid w:val="001F32B5"/>
    <w:rsid w:val="002129E4"/>
    <w:rsid w:val="00212FFC"/>
    <w:rsid w:val="002167E6"/>
    <w:rsid w:val="002178E0"/>
    <w:rsid w:val="0022118E"/>
    <w:rsid w:val="00230994"/>
    <w:rsid w:val="00231306"/>
    <w:rsid w:val="002348AD"/>
    <w:rsid w:val="00236521"/>
    <w:rsid w:val="0024445F"/>
    <w:rsid w:val="0024606E"/>
    <w:rsid w:val="0025130F"/>
    <w:rsid w:val="00251AFC"/>
    <w:rsid w:val="002535E4"/>
    <w:rsid w:val="0025794D"/>
    <w:rsid w:val="002613BB"/>
    <w:rsid w:val="002622B8"/>
    <w:rsid w:val="00263BDA"/>
    <w:rsid w:val="002703B0"/>
    <w:rsid w:val="00270AE4"/>
    <w:rsid w:val="002710C8"/>
    <w:rsid w:val="002719D1"/>
    <w:rsid w:val="002949B3"/>
    <w:rsid w:val="002949EE"/>
    <w:rsid w:val="00296421"/>
    <w:rsid w:val="002A1143"/>
    <w:rsid w:val="002A2170"/>
    <w:rsid w:val="002B795E"/>
    <w:rsid w:val="002C06D2"/>
    <w:rsid w:val="002D4B93"/>
    <w:rsid w:val="002D7756"/>
    <w:rsid w:val="002E2FF5"/>
    <w:rsid w:val="002E465C"/>
    <w:rsid w:val="002E53B5"/>
    <w:rsid w:val="002F16E8"/>
    <w:rsid w:val="002F5221"/>
    <w:rsid w:val="002F531B"/>
    <w:rsid w:val="0031301D"/>
    <w:rsid w:val="00316DC6"/>
    <w:rsid w:val="00321A0B"/>
    <w:rsid w:val="00322E9B"/>
    <w:rsid w:val="0032367E"/>
    <w:rsid w:val="003248DD"/>
    <w:rsid w:val="00324B93"/>
    <w:rsid w:val="00324C93"/>
    <w:rsid w:val="0032785A"/>
    <w:rsid w:val="00333ED1"/>
    <w:rsid w:val="00335890"/>
    <w:rsid w:val="003369FD"/>
    <w:rsid w:val="00347268"/>
    <w:rsid w:val="00353481"/>
    <w:rsid w:val="00361DA0"/>
    <w:rsid w:val="003624F1"/>
    <w:rsid w:val="00375981"/>
    <w:rsid w:val="00383D6A"/>
    <w:rsid w:val="00394C21"/>
    <w:rsid w:val="003A567D"/>
    <w:rsid w:val="003B2378"/>
    <w:rsid w:val="003B4D79"/>
    <w:rsid w:val="003B5512"/>
    <w:rsid w:val="003B7514"/>
    <w:rsid w:val="003C3BBA"/>
    <w:rsid w:val="003D084D"/>
    <w:rsid w:val="003D72B6"/>
    <w:rsid w:val="003D7DC2"/>
    <w:rsid w:val="003E3961"/>
    <w:rsid w:val="003F0842"/>
    <w:rsid w:val="003F087D"/>
    <w:rsid w:val="003F42BF"/>
    <w:rsid w:val="003F6DE2"/>
    <w:rsid w:val="003F7A70"/>
    <w:rsid w:val="00403875"/>
    <w:rsid w:val="00420725"/>
    <w:rsid w:val="004220D6"/>
    <w:rsid w:val="00425912"/>
    <w:rsid w:val="00431848"/>
    <w:rsid w:val="00433834"/>
    <w:rsid w:val="004342A6"/>
    <w:rsid w:val="004412E2"/>
    <w:rsid w:val="0044264B"/>
    <w:rsid w:val="00450D5E"/>
    <w:rsid w:val="00451415"/>
    <w:rsid w:val="004640B9"/>
    <w:rsid w:val="00467A45"/>
    <w:rsid w:val="0047343F"/>
    <w:rsid w:val="004823A5"/>
    <w:rsid w:val="00491E45"/>
    <w:rsid w:val="004947DA"/>
    <w:rsid w:val="00497155"/>
    <w:rsid w:val="00497B27"/>
    <w:rsid w:val="004A1570"/>
    <w:rsid w:val="004A7A86"/>
    <w:rsid w:val="004B7B2D"/>
    <w:rsid w:val="004C4E07"/>
    <w:rsid w:val="004C5FD0"/>
    <w:rsid w:val="004D1F6B"/>
    <w:rsid w:val="004D64BF"/>
    <w:rsid w:val="004D6571"/>
    <w:rsid w:val="004D7FF4"/>
    <w:rsid w:val="004E3DEC"/>
    <w:rsid w:val="004F119B"/>
    <w:rsid w:val="004F55B4"/>
    <w:rsid w:val="005060C0"/>
    <w:rsid w:val="00514E6F"/>
    <w:rsid w:val="0052169E"/>
    <w:rsid w:val="00531B34"/>
    <w:rsid w:val="00532B57"/>
    <w:rsid w:val="00552C25"/>
    <w:rsid w:val="00563CFE"/>
    <w:rsid w:val="00564023"/>
    <w:rsid w:val="005650EA"/>
    <w:rsid w:val="00570ADD"/>
    <w:rsid w:val="00573A0B"/>
    <w:rsid w:val="00580D38"/>
    <w:rsid w:val="00581222"/>
    <w:rsid w:val="00585D7E"/>
    <w:rsid w:val="0058659D"/>
    <w:rsid w:val="0059041C"/>
    <w:rsid w:val="00593017"/>
    <w:rsid w:val="00595AA4"/>
    <w:rsid w:val="005A04DF"/>
    <w:rsid w:val="005B0299"/>
    <w:rsid w:val="005B0731"/>
    <w:rsid w:val="005C490B"/>
    <w:rsid w:val="005D65F8"/>
    <w:rsid w:val="005F02EE"/>
    <w:rsid w:val="005F1239"/>
    <w:rsid w:val="005F20D2"/>
    <w:rsid w:val="00606898"/>
    <w:rsid w:val="006118F8"/>
    <w:rsid w:val="00611EFC"/>
    <w:rsid w:val="0061355F"/>
    <w:rsid w:val="00623B6D"/>
    <w:rsid w:val="00626CA3"/>
    <w:rsid w:val="00627DE6"/>
    <w:rsid w:val="006311B7"/>
    <w:rsid w:val="0063395E"/>
    <w:rsid w:val="00634001"/>
    <w:rsid w:val="006378B4"/>
    <w:rsid w:val="0064071C"/>
    <w:rsid w:val="006417B7"/>
    <w:rsid w:val="006457E7"/>
    <w:rsid w:val="00645D72"/>
    <w:rsid w:val="006477D0"/>
    <w:rsid w:val="006535E6"/>
    <w:rsid w:val="0065554C"/>
    <w:rsid w:val="00655791"/>
    <w:rsid w:val="00660A87"/>
    <w:rsid w:val="0066341A"/>
    <w:rsid w:val="00670BA7"/>
    <w:rsid w:val="00671992"/>
    <w:rsid w:val="0067415F"/>
    <w:rsid w:val="00675141"/>
    <w:rsid w:val="0067575B"/>
    <w:rsid w:val="00682851"/>
    <w:rsid w:val="00687C4F"/>
    <w:rsid w:val="006909C4"/>
    <w:rsid w:val="00693223"/>
    <w:rsid w:val="00694D29"/>
    <w:rsid w:val="006B6718"/>
    <w:rsid w:val="006C1947"/>
    <w:rsid w:val="006C19FB"/>
    <w:rsid w:val="006D2484"/>
    <w:rsid w:val="006D47C2"/>
    <w:rsid w:val="006D507C"/>
    <w:rsid w:val="006D5090"/>
    <w:rsid w:val="006D5B0F"/>
    <w:rsid w:val="006D62E6"/>
    <w:rsid w:val="006D63A5"/>
    <w:rsid w:val="006D7FDB"/>
    <w:rsid w:val="006E62E1"/>
    <w:rsid w:val="006E6FDC"/>
    <w:rsid w:val="006F70FB"/>
    <w:rsid w:val="00706537"/>
    <w:rsid w:val="0070690E"/>
    <w:rsid w:val="00716B4F"/>
    <w:rsid w:val="00716FB6"/>
    <w:rsid w:val="00720BA4"/>
    <w:rsid w:val="00721F3D"/>
    <w:rsid w:val="007245E5"/>
    <w:rsid w:val="00725652"/>
    <w:rsid w:val="00727EE8"/>
    <w:rsid w:val="00733948"/>
    <w:rsid w:val="00743340"/>
    <w:rsid w:val="00744885"/>
    <w:rsid w:val="007505CE"/>
    <w:rsid w:val="007508DA"/>
    <w:rsid w:val="00754A86"/>
    <w:rsid w:val="007653AE"/>
    <w:rsid w:val="007664E0"/>
    <w:rsid w:val="00766953"/>
    <w:rsid w:val="00773EB3"/>
    <w:rsid w:val="00774344"/>
    <w:rsid w:val="00776E5F"/>
    <w:rsid w:val="007801EB"/>
    <w:rsid w:val="00785029"/>
    <w:rsid w:val="00795364"/>
    <w:rsid w:val="007A1B2C"/>
    <w:rsid w:val="007A3E48"/>
    <w:rsid w:val="007A4AA8"/>
    <w:rsid w:val="007A5AE4"/>
    <w:rsid w:val="007B2C5E"/>
    <w:rsid w:val="007B2DB6"/>
    <w:rsid w:val="007B6BDD"/>
    <w:rsid w:val="007C2CF5"/>
    <w:rsid w:val="007D6EAA"/>
    <w:rsid w:val="007E1C11"/>
    <w:rsid w:val="007F11A0"/>
    <w:rsid w:val="007F74CC"/>
    <w:rsid w:val="0080182B"/>
    <w:rsid w:val="00820109"/>
    <w:rsid w:val="00822EF0"/>
    <w:rsid w:val="00824E6F"/>
    <w:rsid w:val="0082553E"/>
    <w:rsid w:val="00831021"/>
    <w:rsid w:val="0083166E"/>
    <w:rsid w:val="008403A0"/>
    <w:rsid w:val="008423FC"/>
    <w:rsid w:val="008501E2"/>
    <w:rsid w:val="00850C36"/>
    <w:rsid w:val="00851084"/>
    <w:rsid w:val="00852643"/>
    <w:rsid w:val="0086088D"/>
    <w:rsid w:val="0086378C"/>
    <w:rsid w:val="0086404A"/>
    <w:rsid w:val="008774D6"/>
    <w:rsid w:val="00881972"/>
    <w:rsid w:val="008850F0"/>
    <w:rsid w:val="00892D8C"/>
    <w:rsid w:val="00895B67"/>
    <w:rsid w:val="008A28E3"/>
    <w:rsid w:val="008A37AB"/>
    <w:rsid w:val="008A69FE"/>
    <w:rsid w:val="008C7E4C"/>
    <w:rsid w:val="008D189E"/>
    <w:rsid w:val="008D28C0"/>
    <w:rsid w:val="008D2ED7"/>
    <w:rsid w:val="008D5B15"/>
    <w:rsid w:val="008E51F3"/>
    <w:rsid w:val="008F5B1E"/>
    <w:rsid w:val="00900241"/>
    <w:rsid w:val="0090556F"/>
    <w:rsid w:val="00907628"/>
    <w:rsid w:val="00914474"/>
    <w:rsid w:val="00926199"/>
    <w:rsid w:val="009347FF"/>
    <w:rsid w:val="00935EB5"/>
    <w:rsid w:val="00935FDA"/>
    <w:rsid w:val="00936DFA"/>
    <w:rsid w:val="0094076C"/>
    <w:rsid w:val="00940A5D"/>
    <w:rsid w:val="00941230"/>
    <w:rsid w:val="00942540"/>
    <w:rsid w:val="00955D56"/>
    <w:rsid w:val="009628D1"/>
    <w:rsid w:val="009629D1"/>
    <w:rsid w:val="00964A1F"/>
    <w:rsid w:val="00972FDF"/>
    <w:rsid w:val="009736FC"/>
    <w:rsid w:val="00977382"/>
    <w:rsid w:val="00986A52"/>
    <w:rsid w:val="009911D3"/>
    <w:rsid w:val="009A1D6A"/>
    <w:rsid w:val="009A36C7"/>
    <w:rsid w:val="009B4CC7"/>
    <w:rsid w:val="009B614D"/>
    <w:rsid w:val="009B6591"/>
    <w:rsid w:val="009C03D1"/>
    <w:rsid w:val="009C1190"/>
    <w:rsid w:val="009C2490"/>
    <w:rsid w:val="009C2F3F"/>
    <w:rsid w:val="009D0020"/>
    <w:rsid w:val="009D24CA"/>
    <w:rsid w:val="009D3719"/>
    <w:rsid w:val="009D4730"/>
    <w:rsid w:val="009D7432"/>
    <w:rsid w:val="009E02FF"/>
    <w:rsid w:val="009E200A"/>
    <w:rsid w:val="009E2675"/>
    <w:rsid w:val="009E57E6"/>
    <w:rsid w:val="009E5FD9"/>
    <w:rsid w:val="009F109B"/>
    <w:rsid w:val="009F301D"/>
    <w:rsid w:val="00A14E1A"/>
    <w:rsid w:val="00A238C8"/>
    <w:rsid w:val="00A24FE6"/>
    <w:rsid w:val="00A26962"/>
    <w:rsid w:val="00A3597E"/>
    <w:rsid w:val="00A36130"/>
    <w:rsid w:val="00A4428D"/>
    <w:rsid w:val="00A4658F"/>
    <w:rsid w:val="00A468C4"/>
    <w:rsid w:val="00A46D88"/>
    <w:rsid w:val="00A6268C"/>
    <w:rsid w:val="00A62EFB"/>
    <w:rsid w:val="00A62EFD"/>
    <w:rsid w:val="00A63748"/>
    <w:rsid w:val="00A70DFD"/>
    <w:rsid w:val="00A73163"/>
    <w:rsid w:val="00AA012B"/>
    <w:rsid w:val="00AA64F0"/>
    <w:rsid w:val="00AB3434"/>
    <w:rsid w:val="00AC4297"/>
    <w:rsid w:val="00AC446F"/>
    <w:rsid w:val="00AC4C11"/>
    <w:rsid w:val="00AC4DA5"/>
    <w:rsid w:val="00AD0082"/>
    <w:rsid w:val="00AD3652"/>
    <w:rsid w:val="00AD55F8"/>
    <w:rsid w:val="00AE6C1B"/>
    <w:rsid w:val="00AF1253"/>
    <w:rsid w:val="00AF5314"/>
    <w:rsid w:val="00B06072"/>
    <w:rsid w:val="00B14D06"/>
    <w:rsid w:val="00B161C2"/>
    <w:rsid w:val="00B16DE2"/>
    <w:rsid w:val="00B170CF"/>
    <w:rsid w:val="00B17F51"/>
    <w:rsid w:val="00B20C37"/>
    <w:rsid w:val="00B2244F"/>
    <w:rsid w:val="00B33459"/>
    <w:rsid w:val="00B40DA6"/>
    <w:rsid w:val="00B50892"/>
    <w:rsid w:val="00B611A2"/>
    <w:rsid w:val="00B64B63"/>
    <w:rsid w:val="00B669FF"/>
    <w:rsid w:val="00B70491"/>
    <w:rsid w:val="00B81567"/>
    <w:rsid w:val="00B92FC6"/>
    <w:rsid w:val="00B93755"/>
    <w:rsid w:val="00BA4265"/>
    <w:rsid w:val="00BB2211"/>
    <w:rsid w:val="00BB3A86"/>
    <w:rsid w:val="00BC36EA"/>
    <w:rsid w:val="00BC5B10"/>
    <w:rsid w:val="00BD44E5"/>
    <w:rsid w:val="00BD48CD"/>
    <w:rsid w:val="00BD4F5F"/>
    <w:rsid w:val="00BD5011"/>
    <w:rsid w:val="00BD60DB"/>
    <w:rsid w:val="00BD6ED3"/>
    <w:rsid w:val="00BE3E28"/>
    <w:rsid w:val="00BF2450"/>
    <w:rsid w:val="00BF3F79"/>
    <w:rsid w:val="00BF4E77"/>
    <w:rsid w:val="00BF6212"/>
    <w:rsid w:val="00C02DE4"/>
    <w:rsid w:val="00C135CA"/>
    <w:rsid w:val="00C3446E"/>
    <w:rsid w:val="00C34A83"/>
    <w:rsid w:val="00C4484F"/>
    <w:rsid w:val="00C52ABD"/>
    <w:rsid w:val="00C55FED"/>
    <w:rsid w:val="00C56764"/>
    <w:rsid w:val="00C5721A"/>
    <w:rsid w:val="00C577C2"/>
    <w:rsid w:val="00C71E20"/>
    <w:rsid w:val="00C74B74"/>
    <w:rsid w:val="00C77583"/>
    <w:rsid w:val="00C83D5A"/>
    <w:rsid w:val="00C866EF"/>
    <w:rsid w:val="00C92F73"/>
    <w:rsid w:val="00C92FA7"/>
    <w:rsid w:val="00C933BC"/>
    <w:rsid w:val="00CA0DA3"/>
    <w:rsid w:val="00CA2297"/>
    <w:rsid w:val="00CA280A"/>
    <w:rsid w:val="00CA4B13"/>
    <w:rsid w:val="00CB130C"/>
    <w:rsid w:val="00CB2063"/>
    <w:rsid w:val="00CC61C1"/>
    <w:rsid w:val="00CD741D"/>
    <w:rsid w:val="00CE0CB6"/>
    <w:rsid w:val="00CE4468"/>
    <w:rsid w:val="00CF3C64"/>
    <w:rsid w:val="00CF5061"/>
    <w:rsid w:val="00D043F3"/>
    <w:rsid w:val="00D163D1"/>
    <w:rsid w:val="00D21849"/>
    <w:rsid w:val="00D22831"/>
    <w:rsid w:val="00D346DF"/>
    <w:rsid w:val="00D425D0"/>
    <w:rsid w:val="00D42766"/>
    <w:rsid w:val="00D43979"/>
    <w:rsid w:val="00D44B40"/>
    <w:rsid w:val="00D474DB"/>
    <w:rsid w:val="00D55610"/>
    <w:rsid w:val="00D636BE"/>
    <w:rsid w:val="00D716A5"/>
    <w:rsid w:val="00D7703F"/>
    <w:rsid w:val="00D77650"/>
    <w:rsid w:val="00D82B41"/>
    <w:rsid w:val="00D954B8"/>
    <w:rsid w:val="00DA005B"/>
    <w:rsid w:val="00DA76C3"/>
    <w:rsid w:val="00DC4FCE"/>
    <w:rsid w:val="00DD2361"/>
    <w:rsid w:val="00DD2C06"/>
    <w:rsid w:val="00DD30C0"/>
    <w:rsid w:val="00DD7A78"/>
    <w:rsid w:val="00DF7DFD"/>
    <w:rsid w:val="00E06452"/>
    <w:rsid w:val="00E111CF"/>
    <w:rsid w:val="00E1161A"/>
    <w:rsid w:val="00E16E22"/>
    <w:rsid w:val="00E26079"/>
    <w:rsid w:val="00E31A56"/>
    <w:rsid w:val="00E33E46"/>
    <w:rsid w:val="00E46FC1"/>
    <w:rsid w:val="00E501E1"/>
    <w:rsid w:val="00E52A73"/>
    <w:rsid w:val="00E55A3F"/>
    <w:rsid w:val="00E56898"/>
    <w:rsid w:val="00E67A68"/>
    <w:rsid w:val="00E71835"/>
    <w:rsid w:val="00E77320"/>
    <w:rsid w:val="00E805E0"/>
    <w:rsid w:val="00E83AA1"/>
    <w:rsid w:val="00E93560"/>
    <w:rsid w:val="00E97BAB"/>
    <w:rsid w:val="00EA2820"/>
    <w:rsid w:val="00EA3370"/>
    <w:rsid w:val="00EB10EF"/>
    <w:rsid w:val="00EB2A6C"/>
    <w:rsid w:val="00EC1372"/>
    <w:rsid w:val="00EC2146"/>
    <w:rsid w:val="00EC6B66"/>
    <w:rsid w:val="00ED58BF"/>
    <w:rsid w:val="00EE0F8F"/>
    <w:rsid w:val="00EF05F1"/>
    <w:rsid w:val="00EF086A"/>
    <w:rsid w:val="00F00F2F"/>
    <w:rsid w:val="00F018AD"/>
    <w:rsid w:val="00F03BAB"/>
    <w:rsid w:val="00F03CB7"/>
    <w:rsid w:val="00F05DFC"/>
    <w:rsid w:val="00F06A06"/>
    <w:rsid w:val="00F102BC"/>
    <w:rsid w:val="00F11C16"/>
    <w:rsid w:val="00F13A5D"/>
    <w:rsid w:val="00F14CE6"/>
    <w:rsid w:val="00F15165"/>
    <w:rsid w:val="00F2056D"/>
    <w:rsid w:val="00F34135"/>
    <w:rsid w:val="00F50F43"/>
    <w:rsid w:val="00F5265C"/>
    <w:rsid w:val="00F5284B"/>
    <w:rsid w:val="00F649F1"/>
    <w:rsid w:val="00F65745"/>
    <w:rsid w:val="00F65AD4"/>
    <w:rsid w:val="00F902AB"/>
    <w:rsid w:val="00F95028"/>
    <w:rsid w:val="00FA0CDA"/>
    <w:rsid w:val="00FA249A"/>
    <w:rsid w:val="00FA2555"/>
    <w:rsid w:val="00FA363A"/>
    <w:rsid w:val="00FA551D"/>
    <w:rsid w:val="00FB2ADB"/>
    <w:rsid w:val="00FB3944"/>
    <w:rsid w:val="00FB3A94"/>
    <w:rsid w:val="00FB6E0A"/>
    <w:rsid w:val="00FB6EB6"/>
    <w:rsid w:val="00FC168B"/>
    <w:rsid w:val="00FD0F18"/>
    <w:rsid w:val="00FD313B"/>
    <w:rsid w:val="00FD458F"/>
    <w:rsid w:val="00FE0486"/>
    <w:rsid w:val="00FE2D59"/>
    <w:rsid w:val="00FE436E"/>
    <w:rsid w:val="00FF08F1"/>
    <w:rsid w:val="00FF18EC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06"/>
    <w:pPr>
      <w:spacing w:after="160" w:line="259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53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53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53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53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533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53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26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E267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E267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E267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9E267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9E2675"/>
    <w:rPr>
      <w:rFonts w:ascii="Calibri" w:hAnsi="Calibri" w:cs="Times New Roman"/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953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9E267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533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9E2675"/>
    <w:rPr>
      <w:rFonts w:ascii="Cambria" w:hAnsi="Cambria" w:cs="Times New Roman"/>
      <w:sz w:val="24"/>
      <w:szCs w:val="24"/>
      <w:lang w:eastAsia="en-US"/>
    </w:rPr>
  </w:style>
  <w:style w:type="table" w:customStyle="1" w:styleId="a">
    <w:name w:val="Стил"/>
    <w:uiPriority w:val="99"/>
    <w:rsid w:val="00195338"/>
    <w:rPr>
      <w:lang w:val="bg-BG" w:eastAsia="bg-BG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Стил3"/>
    <w:uiPriority w:val="99"/>
    <w:rsid w:val="00195338"/>
    <w:rPr>
      <w:lang w:val="bg-BG" w:eastAsia="bg-BG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D2C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D2C06"/>
    <w:pPr>
      <w:ind w:left="720"/>
      <w:contextualSpacing/>
    </w:pPr>
  </w:style>
  <w:style w:type="character" w:styleId="CommentReference">
    <w:name w:val="annotation reference"/>
    <w:uiPriority w:val="99"/>
    <w:semiHidden/>
    <w:rsid w:val="00DD2C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10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D2C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2C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D2C06"/>
    <w:rPr>
      <w:rFonts w:cs="Times New Roman"/>
      <w:b/>
      <w:bCs/>
      <w:sz w:val="20"/>
      <w:szCs w:val="20"/>
    </w:rPr>
  </w:style>
  <w:style w:type="table" w:customStyle="1" w:styleId="2">
    <w:name w:val="Стил2"/>
    <w:uiPriority w:val="99"/>
    <w:rsid w:val="00195338"/>
    <w:rPr>
      <w:lang w:val="bg-BG" w:eastAsia="bg-BG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Стил1"/>
    <w:uiPriority w:val="99"/>
    <w:rsid w:val="00195338"/>
    <w:rPr>
      <w:lang w:val="bg-BG" w:eastAsia="bg-BG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rsid w:val="00D7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770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7703F"/>
    <w:rPr>
      <w:rFonts w:cs="Times New Roman"/>
    </w:rPr>
  </w:style>
  <w:style w:type="paragraph" w:styleId="Revision">
    <w:name w:val="Revision"/>
    <w:hidden/>
    <w:uiPriority w:val="99"/>
    <w:semiHidden/>
    <w:rsid w:val="00F102BC"/>
    <w:rPr>
      <w:sz w:val="22"/>
      <w:szCs w:val="22"/>
      <w:lang w:val="bg-BG"/>
    </w:rPr>
  </w:style>
  <w:style w:type="character" w:styleId="PageNumber">
    <w:name w:val="page number"/>
    <w:uiPriority w:val="99"/>
    <w:rsid w:val="00383D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12838</Words>
  <Characters>73182</Characters>
  <Application>Microsoft Office Word</Application>
  <DocSecurity>0</DocSecurity>
  <Lines>609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2022-05-17T12:59:00Z</cp:lastPrinted>
  <dcterms:created xsi:type="dcterms:W3CDTF">2022-05-27T14:02:00Z</dcterms:created>
  <dcterms:modified xsi:type="dcterms:W3CDTF">2022-05-27T14:04:00Z</dcterms:modified>
</cp:coreProperties>
</file>