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14C1" w14:textId="77777777" w:rsidR="00E552F8" w:rsidRPr="00A63EEF" w:rsidRDefault="00E552F8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bookmarkStart w:id="0" w:name="_GoBack"/>
      <w:bookmarkEnd w:id="0"/>
    </w:p>
    <w:p w14:paraId="23C3E996" w14:textId="77777777" w:rsidR="00944677" w:rsidRPr="006451B1" w:rsidRDefault="006451B1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2DE4DF2F" w14:textId="77777777" w:rsidR="00944677" w:rsidRPr="003B36C4" w:rsidRDefault="008B3E41" w:rsidP="003D1C82">
      <w:pPr>
        <w:pStyle w:val="BodyText15"/>
        <w:shd w:val="clear" w:color="auto" w:fill="auto"/>
        <w:spacing w:before="0" w:after="0" w:line="360" w:lineRule="auto"/>
        <w:ind w:left="1400" w:firstLine="0"/>
        <w:jc w:val="center"/>
        <w:rPr>
          <w:sz w:val="20"/>
          <w:szCs w:val="20"/>
        </w:rPr>
      </w:pPr>
      <w:r w:rsidRPr="003B36C4">
        <w:rPr>
          <w:sz w:val="20"/>
          <w:szCs w:val="20"/>
        </w:rPr>
        <w:t xml:space="preserve">за проверка </w:t>
      </w:r>
      <w:r w:rsidR="00021CBE">
        <w:rPr>
          <w:sz w:val="20"/>
          <w:szCs w:val="20"/>
        </w:rPr>
        <w:t xml:space="preserve">по реда на чл. 58б от ЗЕУ </w:t>
      </w:r>
      <w:r w:rsidRPr="003B36C4">
        <w:rPr>
          <w:sz w:val="20"/>
          <w:szCs w:val="20"/>
        </w:rPr>
        <w:t xml:space="preserve">на </w:t>
      </w:r>
      <w:r w:rsidR="00BD7F94" w:rsidRPr="003B36C4">
        <w:rPr>
          <w:sz w:val="20"/>
          <w:szCs w:val="20"/>
        </w:rPr>
        <w:t>з</w:t>
      </w:r>
      <w:r w:rsidR="00BA0F0B" w:rsidRPr="003B36C4">
        <w:rPr>
          <w:sz w:val="20"/>
          <w:szCs w:val="20"/>
        </w:rPr>
        <w:t xml:space="preserve">адължителни изисквания при изготвяне на </w:t>
      </w:r>
      <w:r w:rsidR="008E2F53" w:rsidRPr="003B36C4">
        <w:rPr>
          <w:sz w:val="20"/>
          <w:szCs w:val="20"/>
        </w:rPr>
        <w:t>спецификации</w:t>
      </w:r>
      <w:r w:rsidR="00BA0F0B" w:rsidRPr="003B36C4">
        <w:rPr>
          <w:sz w:val="20"/>
          <w:szCs w:val="20"/>
        </w:rPr>
        <w:t xml:space="preserve"> </w:t>
      </w:r>
    </w:p>
    <w:p w14:paraId="4052D0B0" w14:textId="77777777" w:rsidR="00D82F73" w:rsidRPr="003B36C4" w:rsidRDefault="008B3E41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  <w:r w:rsidRPr="003B36C4">
        <w:rPr>
          <w:b w:val="0"/>
          <w:bCs w:val="0"/>
          <w:sz w:val="20"/>
          <w:szCs w:val="20"/>
        </w:rPr>
        <w:t xml:space="preserve"> </w:t>
      </w:r>
    </w:p>
    <w:p w14:paraId="441CB5C5" w14:textId="77777777" w:rsidR="00D82F73" w:rsidRPr="003B36C4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1C762B7F" w14:textId="77777777" w:rsidR="00DF6632" w:rsidRPr="003B36C4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3B36C4">
        <w:rPr>
          <w:sz w:val="20"/>
          <w:szCs w:val="20"/>
          <w:u w:val="single"/>
        </w:rPr>
        <w:t xml:space="preserve">При </w:t>
      </w:r>
      <w:r w:rsidR="006451B1">
        <w:rPr>
          <w:sz w:val="20"/>
          <w:szCs w:val="20"/>
          <w:u w:val="single"/>
        </w:rPr>
        <w:t xml:space="preserve">проверка </w:t>
      </w:r>
      <w:r w:rsidRPr="003B36C4">
        <w:rPr>
          <w:sz w:val="20"/>
          <w:szCs w:val="20"/>
          <w:u w:val="single"/>
        </w:rPr>
        <w:t>се спазват следните указания:</w:t>
      </w:r>
    </w:p>
    <w:p w14:paraId="7C6F744F" w14:textId="77777777" w:rsidR="00031F51" w:rsidRPr="003B36C4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5ACDFE59" w14:textId="2916730C" w:rsidR="00DF6632" w:rsidRPr="003B36C4" w:rsidRDefault="00DF6632" w:rsidP="00366A33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ЗА ПРОВЕРЯВАЩИ</w:t>
      </w:r>
      <w:r w:rsidR="00567872" w:rsidRPr="003B36C4">
        <w:rPr>
          <w:sz w:val="20"/>
          <w:szCs w:val="20"/>
        </w:rPr>
        <w:t>ТЕ</w:t>
      </w:r>
      <w:r w:rsidRPr="003B36C4">
        <w:rPr>
          <w:sz w:val="20"/>
          <w:szCs w:val="20"/>
        </w:rPr>
        <w:t xml:space="preserve"> ЕКСПЕРТ</w:t>
      </w:r>
      <w:r w:rsidR="00567872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ОТ ДИРЕКЦИ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„</w:t>
      </w:r>
      <w:r w:rsidR="00C84AC4">
        <w:rPr>
          <w:sz w:val="20"/>
          <w:szCs w:val="20"/>
        </w:rPr>
        <w:t>ПОЛИТИКИ ЗА ЕЛЕКТРОННО УПРАВЛЕНИЕ</w:t>
      </w:r>
      <w:r w:rsidRPr="003B36C4">
        <w:rPr>
          <w:sz w:val="20"/>
          <w:szCs w:val="20"/>
        </w:rPr>
        <w:t>“</w:t>
      </w:r>
      <w:r w:rsidR="005B03C8" w:rsidRPr="003B36C4">
        <w:rPr>
          <w:sz w:val="20"/>
          <w:szCs w:val="20"/>
        </w:rPr>
        <w:t xml:space="preserve"> (</w:t>
      </w:r>
      <w:r w:rsidR="00C84AC4">
        <w:rPr>
          <w:sz w:val="20"/>
          <w:szCs w:val="20"/>
        </w:rPr>
        <w:t>ПЕУ</w:t>
      </w:r>
      <w:r w:rsidR="005B03C8" w:rsidRPr="003B36C4">
        <w:rPr>
          <w:sz w:val="20"/>
          <w:szCs w:val="20"/>
        </w:rPr>
        <w:t>)</w:t>
      </w:r>
      <w:r w:rsidR="00C84AC4">
        <w:rPr>
          <w:sz w:val="20"/>
          <w:szCs w:val="20"/>
        </w:rPr>
        <w:t xml:space="preserve"> </w:t>
      </w:r>
      <w:r w:rsidR="003D730A" w:rsidRPr="003B36C4">
        <w:rPr>
          <w:sz w:val="20"/>
          <w:szCs w:val="20"/>
        </w:rPr>
        <w:t>И „МРЕЖОВА И ИНФОРМАЦИОННА СИГУРНОСТ“</w:t>
      </w:r>
      <w:r w:rsidR="007761AF" w:rsidRPr="003B36C4">
        <w:rPr>
          <w:sz w:val="20"/>
          <w:szCs w:val="20"/>
        </w:rPr>
        <w:t xml:space="preserve"> (МИС)</w:t>
      </w:r>
      <w:r w:rsidR="008E6899" w:rsidRPr="003B36C4">
        <w:rPr>
          <w:sz w:val="20"/>
          <w:szCs w:val="20"/>
        </w:rPr>
        <w:t>:</w:t>
      </w:r>
    </w:p>
    <w:p w14:paraId="2BA37BB8" w14:textId="3C9DE5B4" w:rsidR="00FC7696" w:rsidRPr="003B36C4" w:rsidRDefault="00FC7696" w:rsidP="00952B6C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Част </w:t>
      </w:r>
      <w:r w:rsidRPr="003B36C4">
        <w:rPr>
          <w:sz w:val="20"/>
          <w:szCs w:val="20"/>
          <w:lang w:val="en-US"/>
        </w:rPr>
        <w:t xml:space="preserve">I </w:t>
      </w:r>
      <w:r w:rsidRPr="003B36C4">
        <w:rPr>
          <w:sz w:val="20"/>
          <w:szCs w:val="20"/>
        </w:rPr>
        <w:t>се попълва само от служител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на Дирекция </w:t>
      </w:r>
      <w:r w:rsidR="00C84AC4">
        <w:rPr>
          <w:sz w:val="20"/>
          <w:szCs w:val="20"/>
        </w:rPr>
        <w:t>ПЕУ</w:t>
      </w:r>
    </w:p>
    <w:p w14:paraId="39CDFE16" w14:textId="77777777" w:rsidR="00DF6632" w:rsidRPr="003B36C4" w:rsidRDefault="00DF6632" w:rsidP="003D1C82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Част I: Проверка на:</w:t>
      </w:r>
    </w:p>
    <w:p w14:paraId="2E996D55" w14:textId="6511B250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 xml:space="preserve">Обект на техническата спецификация – да се определи дали става въпрос за информационна система вкл. интернет страница, мобилно приложение, софтуерен компонент  или електронна административна услуга, ако не – проверката не се реализира, а КЛ се приключва. Точка 3 от Част </w:t>
      </w:r>
      <w:r w:rsidRPr="58E7D2ED">
        <w:rPr>
          <w:sz w:val="20"/>
          <w:szCs w:val="20"/>
          <w:lang w:val="en-US"/>
        </w:rPr>
        <w:t>I</w:t>
      </w:r>
      <w:r w:rsidRPr="58E7D2ED">
        <w:rPr>
          <w:sz w:val="20"/>
          <w:szCs w:val="20"/>
        </w:rPr>
        <w:t xml:space="preserve"> от КЛ  се попълва от експерт от Дирекция </w:t>
      </w:r>
      <w:r w:rsidR="00C84AC4">
        <w:rPr>
          <w:sz w:val="20"/>
          <w:szCs w:val="20"/>
        </w:rPr>
        <w:t>ПЕУ</w:t>
      </w:r>
    </w:p>
    <w:p w14:paraId="4F041977" w14:textId="02B73E6C" w:rsidR="00DF6632" w:rsidRPr="003B36C4" w:rsidRDefault="58E7D2ED" w:rsidP="58E7D2ED">
      <w:pPr>
        <w:pStyle w:val="BodyText15"/>
        <w:numPr>
          <w:ilvl w:val="0"/>
          <w:numId w:val="6"/>
        </w:numPr>
        <w:spacing w:before="0" w:after="0" w:line="360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58E7D2ED">
        <w:rPr>
          <w:sz w:val="20"/>
          <w:szCs w:val="20"/>
        </w:rPr>
        <w:t>В случай на предоставяне на електронна административна услуга да се направи анализ дали става въпрос за вътрешна електронна административна услуга, съгласно § 1, т. 3 от Допълнителните разпоредби (ДР) от Закона за електронното управление (ЗЕУ) ил</w:t>
      </w:r>
      <w:r w:rsidRPr="58E7D2ED">
        <w:rPr>
          <w:color w:val="000000" w:themeColor="text1"/>
          <w:sz w:val="20"/>
          <w:szCs w:val="20"/>
        </w:rPr>
        <w:t xml:space="preserve">и </w:t>
      </w:r>
      <w:r w:rsidRPr="58E7D2ED">
        <w:rPr>
          <w:color w:val="000000" w:themeColor="text1"/>
          <w:sz w:val="20"/>
          <w:szCs w:val="20"/>
          <w:lang w:val="bg"/>
        </w:rPr>
        <w:t>електронна административна услуга за гражданите и бизнеса</w:t>
      </w:r>
      <w:r w:rsidRPr="58E7D2ED">
        <w:rPr>
          <w:color w:val="000000" w:themeColor="text1"/>
          <w:sz w:val="20"/>
          <w:szCs w:val="20"/>
        </w:rPr>
        <w:t xml:space="preserve">, съгласно § 1, т. 12 от ДР от ЗЕУ. </w:t>
      </w:r>
    </w:p>
    <w:p w14:paraId="6B51BDEC" w14:textId="77777777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58E7D2ED">
        <w:rPr>
          <w:sz w:val="20"/>
          <w:szCs w:val="20"/>
        </w:rPr>
        <w:t>Да се посочи дали техническите спецификации за провеждането на обществени поръчки са за разработка, за надграждане или за внедряване на информационни системи, вкл, интернет страница, мобилно приложение, софтуерен компонент или електронни услуги.</w:t>
      </w:r>
    </w:p>
    <w:p w14:paraId="39F002D1" w14:textId="77777777" w:rsidR="00DF6632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Да се посочи прогнозната стойност и начинът, по който е определена</w:t>
      </w:r>
    </w:p>
    <w:p w14:paraId="47A8DDF9" w14:textId="77777777" w:rsidR="00BE191B" w:rsidRPr="003B36C4" w:rsidRDefault="58E7D2ED" w:rsidP="00AE6D09">
      <w:pPr>
        <w:pStyle w:val="BodyText15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Използването на образеца по чл. 38, ал. 3 от Наредба за общите изисквания към информационните системи, регистрите и електронните административни услуги (Наредбата) е задължително. Дори и при пълно съответствие на техническата спецификация с чл. 58а от ЗЕУ и Наредбата, тя се връща на административния орган за нанасяне в образеца, ако това не е направено.</w:t>
      </w:r>
    </w:p>
    <w:p w14:paraId="34586F53" w14:textId="753948E2" w:rsidR="006B01BD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</w:t>
      </w:r>
      <w:r w:rsidR="000C42B3" w:rsidRPr="003B36C4">
        <w:rPr>
          <w:sz w:val="20"/>
          <w:szCs w:val="20"/>
        </w:rPr>
        <w:t xml:space="preserve"> и част </w:t>
      </w:r>
      <w:r w:rsidR="000C42B3" w:rsidRPr="003B36C4">
        <w:rPr>
          <w:sz w:val="20"/>
          <w:szCs w:val="20"/>
          <w:lang w:val="en-US"/>
        </w:rPr>
        <w:t>III</w:t>
      </w:r>
      <w:r w:rsidRPr="003B36C4">
        <w:rPr>
          <w:sz w:val="20"/>
          <w:szCs w:val="20"/>
        </w:rPr>
        <w:t xml:space="preserve">: </w:t>
      </w:r>
      <w:r w:rsidR="006B01BD" w:rsidRPr="003B36C4">
        <w:rPr>
          <w:sz w:val="20"/>
          <w:szCs w:val="20"/>
        </w:rPr>
        <w:t xml:space="preserve">Контролите от част </w:t>
      </w:r>
      <w:r w:rsidR="006B01BD" w:rsidRPr="003B36C4">
        <w:rPr>
          <w:sz w:val="20"/>
          <w:szCs w:val="20"/>
          <w:lang w:val="en-US"/>
        </w:rPr>
        <w:t>II</w:t>
      </w:r>
      <w:r w:rsidR="006B01BD" w:rsidRPr="003B36C4">
        <w:rPr>
          <w:sz w:val="20"/>
          <w:szCs w:val="20"/>
        </w:rPr>
        <w:t xml:space="preserve"> се попълват от експерти от дирекци</w:t>
      </w:r>
      <w:r w:rsidR="00C84AC4">
        <w:rPr>
          <w:sz w:val="20"/>
          <w:szCs w:val="20"/>
        </w:rPr>
        <w:t>я ПЕУ</w:t>
      </w:r>
      <w:r w:rsidR="006B01BD" w:rsidRPr="003B36C4">
        <w:rPr>
          <w:sz w:val="20"/>
          <w:szCs w:val="20"/>
        </w:rPr>
        <w:t xml:space="preserve">. Контролите от Част III се попълват от експерт от дирекция МИС, а </w:t>
      </w:r>
      <w:r w:rsidR="004A3660" w:rsidRPr="003B36C4">
        <w:rPr>
          <w:sz w:val="20"/>
          <w:szCs w:val="20"/>
        </w:rPr>
        <w:t>т.</w:t>
      </w:r>
      <w:r w:rsidR="003F15A8" w:rsidRPr="003B36C4">
        <w:rPr>
          <w:sz w:val="20"/>
          <w:szCs w:val="20"/>
        </w:rPr>
        <w:t xml:space="preserve"> </w:t>
      </w:r>
      <w:r w:rsidR="004A3660" w:rsidRPr="003B36C4">
        <w:rPr>
          <w:sz w:val="20"/>
          <w:szCs w:val="20"/>
        </w:rPr>
        <w:t>21.3.3 и т. 23</w:t>
      </w:r>
      <w:r w:rsidR="003F15A8" w:rsidRPr="003B36C4">
        <w:rPr>
          <w:sz w:val="20"/>
          <w:szCs w:val="20"/>
        </w:rPr>
        <w:t xml:space="preserve"> от Част III и от експерт от дирекция </w:t>
      </w:r>
      <w:r w:rsidR="00C84AC4">
        <w:rPr>
          <w:sz w:val="20"/>
          <w:szCs w:val="20"/>
        </w:rPr>
        <w:t>ПЕУ</w:t>
      </w:r>
      <w:r w:rsidR="003F15A8" w:rsidRPr="003B36C4">
        <w:rPr>
          <w:sz w:val="20"/>
          <w:szCs w:val="20"/>
        </w:rPr>
        <w:t>.</w:t>
      </w:r>
    </w:p>
    <w:p w14:paraId="3FB3A323" w14:textId="77777777" w:rsidR="00DF6632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При попълването на </w:t>
      </w:r>
      <w:r w:rsidR="005B03C8" w:rsidRPr="003B36C4">
        <w:rPr>
          <w:sz w:val="20"/>
          <w:szCs w:val="20"/>
        </w:rPr>
        <w:t>КЛ</w:t>
      </w:r>
      <w:r w:rsidRPr="003B36C4">
        <w:rPr>
          <w:sz w:val="20"/>
          <w:szCs w:val="20"/>
        </w:rPr>
        <w:t xml:space="preserve"> в т</w:t>
      </w:r>
      <w:r w:rsidR="000C42B3" w:rsidRPr="003B36C4">
        <w:rPr>
          <w:sz w:val="20"/>
          <w:szCs w:val="20"/>
        </w:rPr>
        <w:t>ези</w:t>
      </w:r>
      <w:r w:rsidRPr="003B36C4">
        <w:rPr>
          <w:sz w:val="20"/>
          <w:szCs w:val="20"/>
        </w:rPr>
        <w:t xml:space="preserve"> част</w:t>
      </w:r>
      <w:r w:rsidR="000C42B3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>, колона „Да/Не/</w:t>
      </w:r>
      <w:r w:rsidR="001E6E74" w:rsidRPr="003B36C4">
        <w:rPr>
          <w:sz w:val="20"/>
          <w:szCs w:val="20"/>
        </w:rPr>
        <w:t>Не е приложимо (</w:t>
      </w:r>
      <w:r w:rsidRPr="003B36C4">
        <w:rPr>
          <w:sz w:val="20"/>
          <w:szCs w:val="20"/>
        </w:rPr>
        <w:t>НП</w:t>
      </w:r>
      <w:r w:rsidR="001E6E74" w:rsidRPr="003B36C4">
        <w:rPr>
          <w:sz w:val="20"/>
          <w:szCs w:val="20"/>
        </w:rPr>
        <w:t>)</w:t>
      </w:r>
      <w:r w:rsidRPr="003B36C4">
        <w:rPr>
          <w:sz w:val="20"/>
          <w:szCs w:val="20"/>
        </w:rPr>
        <w:t xml:space="preserve">“ се попълва </w:t>
      </w:r>
      <w:r w:rsidR="00BE6D3F" w:rsidRPr="003B36C4">
        <w:rPr>
          <w:sz w:val="20"/>
          <w:szCs w:val="20"/>
        </w:rPr>
        <w:t>задължително</w:t>
      </w:r>
      <w:r w:rsidRPr="003B36C4">
        <w:rPr>
          <w:sz w:val="20"/>
          <w:szCs w:val="20"/>
        </w:rPr>
        <w:t>.</w:t>
      </w:r>
    </w:p>
    <w:p w14:paraId="31C6DBAA" w14:textId="602197D9" w:rsidR="00DF6632" w:rsidRPr="003B36C4" w:rsidRDefault="58E7D2ED" w:rsidP="00AE6D09">
      <w:pPr>
        <w:pStyle w:val="BodyText15"/>
        <w:numPr>
          <w:ilvl w:val="0"/>
          <w:numId w:val="7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 xml:space="preserve">В случай, че отговорът на въпроса в колона „Въпрос“ показва УСТАНОВЕНО НЕСЪОТВЕТСТВИЕ, в колона „Коментар №“ се посочва поредния </w:t>
      </w:r>
      <w:r w:rsidRPr="58E7D2ED">
        <w:rPr>
          <w:sz w:val="20"/>
          <w:szCs w:val="20"/>
        </w:rPr>
        <w:lastRenderedPageBreak/>
        <w:t>номер, под който е записан коментара от съответния експерт (директор) в Част III „Заключение“.</w:t>
      </w:r>
    </w:p>
    <w:p w14:paraId="69864357" w14:textId="3D7F2BED" w:rsidR="00DF6632" w:rsidRPr="003B36C4" w:rsidRDefault="58E7D2ED" w:rsidP="00AE6D09">
      <w:pPr>
        <w:pStyle w:val="BodyText15"/>
        <w:numPr>
          <w:ilvl w:val="0"/>
          <w:numId w:val="7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58E7D2ED">
        <w:rPr>
          <w:sz w:val="20"/>
          <w:szCs w:val="20"/>
        </w:rPr>
        <w:t>В част III се посочват:</w:t>
      </w:r>
    </w:p>
    <w:p w14:paraId="5ED24156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а)</w:t>
      </w:r>
      <w:r w:rsidRPr="003B36C4">
        <w:rPr>
          <w:sz w:val="20"/>
          <w:szCs w:val="20"/>
        </w:rPr>
        <w:tab/>
        <w:t xml:space="preserve">Приложимата правна норма (съкратено винаги, когато е възможно) - </w:t>
      </w:r>
      <w:r w:rsidR="006A7B68" w:rsidRPr="003B36C4">
        <w:rPr>
          <w:sz w:val="20"/>
          <w:szCs w:val="20"/>
        </w:rPr>
        <w:t>цитира се конкретното</w:t>
      </w:r>
      <w:r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>нормативно</w:t>
      </w:r>
      <w:r w:rsidR="001E6E74"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 xml:space="preserve">изискване, спрямо което е установено </w:t>
      </w:r>
      <w:r w:rsidR="00E552F8" w:rsidRPr="003B36C4">
        <w:rPr>
          <w:sz w:val="20"/>
          <w:szCs w:val="20"/>
        </w:rPr>
        <w:t>несъответствието</w:t>
      </w:r>
      <w:r w:rsidRPr="003B36C4">
        <w:rPr>
          <w:sz w:val="20"/>
          <w:szCs w:val="20"/>
        </w:rPr>
        <w:t>.</w:t>
      </w:r>
    </w:p>
    <w:p w14:paraId="43216D30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б)</w:t>
      </w:r>
      <w:r w:rsidRPr="003B36C4">
        <w:rPr>
          <w:sz w:val="20"/>
          <w:szCs w:val="20"/>
        </w:rPr>
        <w:tab/>
        <w:t xml:space="preserve">Установените относими факти </w:t>
      </w:r>
      <w:r w:rsidR="00323CE7" w:rsidRPr="003B36C4">
        <w:rPr>
          <w:sz w:val="20"/>
          <w:szCs w:val="20"/>
        </w:rPr>
        <w:t>, които съставляват несъответствие</w:t>
      </w:r>
      <w:r w:rsidRPr="003B36C4">
        <w:rPr>
          <w:sz w:val="20"/>
          <w:szCs w:val="20"/>
        </w:rPr>
        <w:t>.</w:t>
      </w:r>
    </w:p>
    <w:p w14:paraId="7466A852" w14:textId="77777777" w:rsidR="00DF6632" w:rsidRPr="003B36C4" w:rsidRDefault="00DF6632" w:rsidP="00AE6D09">
      <w:pPr>
        <w:pStyle w:val="BodyText15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3B36C4">
        <w:rPr>
          <w:sz w:val="20"/>
          <w:szCs w:val="20"/>
        </w:rPr>
        <w:t>, в колона „Въпрос“</w:t>
      </w:r>
      <w:r w:rsidRPr="003B36C4">
        <w:rPr>
          <w:sz w:val="20"/>
          <w:szCs w:val="20"/>
        </w:rPr>
        <w:t>.</w:t>
      </w:r>
    </w:p>
    <w:p w14:paraId="2154427C" w14:textId="77777777" w:rsidR="001E6E74" w:rsidRPr="003B36C4" w:rsidRDefault="001E6E74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в</w:t>
      </w:r>
      <w:r w:rsidR="007761AF" w:rsidRPr="003B36C4">
        <w:rPr>
          <w:sz w:val="20"/>
          <w:szCs w:val="20"/>
        </w:rPr>
        <w:t>)</w:t>
      </w:r>
      <w:r w:rsidR="007761AF" w:rsidRPr="003B36C4">
        <w:rPr>
          <w:sz w:val="20"/>
          <w:szCs w:val="20"/>
        </w:rPr>
        <w:tab/>
      </w:r>
      <w:r w:rsidRPr="003B36C4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3B36C4">
        <w:rPr>
          <w:sz w:val="20"/>
          <w:szCs w:val="20"/>
          <w:u w:val="single"/>
        </w:rPr>
        <w:t>задължително</w:t>
      </w:r>
      <w:r w:rsidRPr="003B36C4">
        <w:rPr>
          <w:sz w:val="20"/>
          <w:szCs w:val="20"/>
        </w:rPr>
        <w:t xml:space="preserve"> посочва в част III аргументация за това защо контролата не е приложима за конкретното </w:t>
      </w:r>
      <w:r w:rsidR="008E2F53" w:rsidRPr="003B36C4">
        <w:rPr>
          <w:sz w:val="20"/>
          <w:szCs w:val="20"/>
        </w:rPr>
        <w:t>техническа спецификация</w:t>
      </w:r>
      <w:r w:rsidR="00E552F8" w:rsidRPr="003B36C4">
        <w:rPr>
          <w:sz w:val="20"/>
          <w:szCs w:val="20"/>
        </w:rPr>
        <w:t>.</w:t>
      </w:r>
    </w:p>
    <w:p w14:paraId="388749B7" w14:textId="77777777" w:rsidR="00031F51" w:rsidRPr="003B36C4" w:rsidRDefault="00031F51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14:paraId="3923D3F0" w14:textId="77777777" w:rsidR="00BE6D3F" w:rsidRPr="003B36C4" w:rsidRDefault="00DF6632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ВНИМАНИЕ! </w:t>
      </w:r>
    </w:p>
    <w:p w14:paraId="2E866B97" w14:textId="77777777" w:rsidR="00BE6D3F" w:rsidRPr="003B36C4" w:rsidRDefault="00E552F8" w:rsidP="0035628C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b w:val="0"/>
          <w:i/>
          <w:color w:val="FF0000"/>
          <w:sz w:val="20"/>
          <w:szCs w:val="20"/>
        </w:rPr>
        <w:t>Несъответствие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="00BE6D3F" w:rsidRPr="003B36C4">
        <w:rPr>
          <w:b w:val="0"/>
          <w:i/>
          <w:color w:val="FF0000"/>
          <w:sz w:val="20"/>
          <w:szCs w:val="20"/>
        </w:rPr>
        <w:t xml:space="preserve">следва да бъде регистрирано </w:t>
      </w:r>
      <w:r w:rsidR="00DF6632" w:rsidRPr="003B36C4">
        <w:rPr>
          <w:b w:val="0"/>
          <w:i/>
          <w:color w:val="FF0000"/>
          <w:sz w:val="20"/>
          <w:szCs w:val="20"/>
        </w:rPr>
        <w:t xml:space="preserve">само </w:t>
      </w:r>
      <w:r w:rsidR="00BE6D3F" w:rsidRPr="003B36C4">
        <w:rPr>
          <w:b w:val="0"/>
          <w:i/>
          <w:color w:val="FF0000"/>
          <w:sz w:val="20"/>
          <w:szCs w:val="20"/>
        </w:rPr>
        <w:t>в случаите на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Pr="003B36C4">
        <w:rPr>
          <w:b w:val="0"/>
          <w:i/>
          <w:color w:val="FF0000"/>
          <w:sz w:val="20"/>
          <w:szCs w:val="20"/>
        </w:rPr>
        <w:t>разминаване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между установените факти в </w:t>
      </w:r>
      <w:r w:rsidR="00D54F45" w:rsidRPr="003B36C4">
        <w:rPr>
          <w:b w:val="0"/>
          <w:i/>
          <w:color w:val="FF0000"/>
          <w:sz w:val="20"/>
          <w:szCs w:val="20"/>
        </w:rPr>
        <w:t xml:space="preserve">техническата </w:t>
      </w:r>
      <w:r w:rsidR="008E2F53" w:rsidRPr="003B36C4">
        <w:rPr>
          <w:b w:val="0"/>
          <w:i/>
          <w:color w:val="FF0000"/>
          <w:sz w:val="20"/>
          <w:szCs w:val="20"/>
        </w:rPr>
        <w:t>спецификация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и приложимите разпоредби на чл. 58а от ЗЕУ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и пояснителните текстове от Наредба</w:t>
      </w:r>
      <w:r w:rsidR="00532105" w:rsidRPr="003B36C4">
        <w:rPr>
          <w:b w:val="0"/>
          <w:i/>
          <w:color w:val="FF0000"/>
          <w:sz w:val="20"/>
          <w:szCs w:val="20"/>
        </w:rPr>
        <w:t>та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</w:t>
      </w:r>
    </w:p>
    <w:p w14:paraId="75DA4BAE" w14:textId="77777777" w:rsidR="00004748" w:rsidRPr="003B36C4" w:rsidRDefault="0000474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52964B85" w14:textId="77777777" w:rsidR="00DF6632" w:rsidRPr="003B36C4" w:rsidRDefault="00DF6632" w:rsidP="003D1C82">
      <w:pPr>
        <w:pStyle w:val="Bodytext21"/>
        <w:spacing w:before="0" w:after="0" w:line="360" w:lineRule="auto"/>
        <w:rPr>
          <w:sz w:val="20"/>
          <w:szCs w:val="20"/>
        </w:rPr>
      </w:pPr>
      <w:r w:rsidRPr="003B36C4">
        <w:rPr>
          <w:sz w:val="20"/>
          <w:szCs w:val="20"/>
        </w:rPr>
        <w:t xml:space="preserve">Подход при </w:t>
      </w:r>
      <w:r w:rsidR="00AE064F" w:rsidRPr="003B36C4">
        <w:rPr>
          <w:sz w:val="20"/>
          <w:szCs w:val="20"/>
        </w:rPr>
        <w:t>несъответствие</w:t>
      </w:r>
      <w:r w:rsidR="00E552F8" w:rsidRPr="003B36C4">
        <w:rPr>
          <w:sz w:val="20"/>
          <w:szCs w:val="20"/>
        </w:rPr>
        <w:t>:</w:t>
      </w:r>
    </w:p>
    <w:p w14:paraId="6ADC0A26" w14:textId="77777777" w:rsidR="00E552F8" w:rsidRPr="003B36C4" w:rsidRDefault="00E552F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167E5608" w14:textId="77777777" w:rsidR="00BE6D3F" w:rsidRPr="003B36C4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В </w:t>
      </w:r>
      <w:r w:rsidR="00506FF4" w:rsidRPr="003B36C4">
        <w:rPr>
          <w:i w:val="0"/>
          <w:sz w:val="20"/>
          <w:szCs w:val="20"/>
        </w:rPr>
        <w:t>Част I</w:t>
      </w:r>
      <w:r w:rsidR="000C42B3" w:rsidRPr="003B36C4">
        <w:rPr>
          <w:i w:val="0"/>
          <w:sz w:val="20"/>
          <w:szCs w:val="20"/>
          <w:lang w:val="en-US"/>
        </w:rPr>
        <w:t>V</w:t>
      </w:r>
      <w:r w:rsidR="00506FF4" w:rsidRPr="003B36C4">
        <w:rPr>
          <w:i w:val="0"/>
          <w:sz w:val="20"/>
          <w:szCs w:val="20"/>
        </w:rPr>
        <w:t xml:space="preserve"> </w:t>
      </w:r>
      <w:r w:rsidR="007761AF" w:rsidRPr="003B36C4">
        <w:rPr>
          <w:i w:val="0"/>
          <w:sz w:val="20"/>
          <w:szCs w:val="20"/>
        </w:rPr>
        <w:t>„</w:t>
      </w:r>
      <w:r w:rsidR="00506FF4" w:rsidRPr="003B36C4">
        <w:rPr>
          <w:i w:val="0"/>
          <w:sz w:val="20"/>
          <w:szCs w:val="20"/>
        </w:rPr>
        <w:t>Заключение“,</w:t>
      </w:r>
      <w:r w:rsidRPr="003B36C4">
        <w:rPr>
          <w:i w:val="0"/>
          <w:sz w:val="20"/>
          <w:szCs w:val="20"/>
        </w:rPr>
        <w:t xml:space="preserve"> експертът </w:t>
      </w:r>
      <w:r w:rsidRPr="003B36C4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3B36C4">
        <w:rPr>
          <w:i w:val="0"/>
          <w:sz w:val="20"/>
          <w:szCs w:val="20"/>
        </w:rPr>
        <w:t xml:space="preserve"> по</w:t>
      </w:r>
      <w:r w:rsidR="00506FF4" w:rsidRPr="003B36C4">
        <w:rPr>
          <w:i w:val="0"/>
          <w:sz w:val="20"/>
          <w:szCs w:val="20"/>
        </w:rPr>
        <w:t>пълва</w:t>
      </w:r>
      <w:r w:rsidRPr="003B36C4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3B36C4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3B36C4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3B36C4">
        <w:rPr>
          <w:i w:val="0"/>
          <w:sz w:val="20"/>
          <w:szCs w:val="20"/>
        </w:rPr>
        <w:t>:</w:t>
      </w:r>
    </w:p>
    <w:p w14:paraId="07B73F0F" w14:textId="77777777" w:rsidR="00BE6D3F" w:rsidRPr="003B36C4" w:rsidRDefault="00BE6D3F" w:rsidP="00AE6D09">
      <w:pPr>
        <w:pStyle w:val="Bodytext21"/>
        <w:numPr>
          <w:ilvl w:val="0"/>
          <w:numId w:val="5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е </w:t>
      </w:r>
      <w:r w:rsidR="00DF6632" w:rsidRPr="003B36C4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3B36C4">
        <w:rPr>
          <w:i w:val="0"/>
          <w:sz w:val="20"/>
          <w:szCs w:val="20"/>
        </w:rPr>
        <w:t>(в колона „Да/ Не/ НП“)</w:t>
      </w:r>
    </w:p>
    <w:p w14:paraId="1BFAE73C" w14:textId="77777777" w:rsidR="00DF6632" w:rsidRPr="003B36C4" w:rsidRDefault="00DF6632" w:rsidP="00AE6D09">
      <w:pPr>
        <w:pStyle w:val="Bodytext21"/>
        <w:numPr>
          <w:ilvl w:val="0"/>
          <w:numId w:val="5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>е базирано съответното заключение.</w:t>
      </w:r>
    </w:p>
    <w:p w14:paraId="0385B8E6" w14:textId="77777777" w:rsidR="00DF6632" w:rsidRPr="003B36C4" w:rsidRDefault="00506FF4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Информацията</w:t>
      </w:r>
      <w:r w:rsidR="00DF6632" w:rsidRPr="003B36C4">
        <w:rPr>
          <w:sz w:val="20"/>
          <w:szCs w:val="20"/>
        </w:rPr>
        <w:t xml:space="preserve"> е точна, ясна и еднозначна, когато се отнася до конкретен </w:t>
      </w:r>
      <w:r w:rsidR="00D82F73" w:rsidRPr="003B36C4">
        <w:rPr>
          <w:sz w:val="20"/>
          <w:szCs w:val="20"/>
        </w:rPr>
        <w:t>относим</w:t>
      </w:r>
      <w:r w:rsidR="00DF6632" w:rsidRPr="003B36C4">
        <w:rPr>
          <w:sz w:val="20"/>
          <w:szCs w:val="20"/>
        </w:rPr>
        <w:t xml:space="preserve"> към въпроса документ и посочва съответните страници и абзаци/точки от него, имащи отношение към заключението на експерта. </w:t>
      </w:r>
    </w:p>
    <w:p w14:paraId="3C1309B3" w14:textId="77777777" w:rsidR="00031F51" w:rsidRPr="003B36C4" w:rsidRDefault="00031F51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167F011" w14:textId="77777777" w:rsidR="00DF6632" w:rsidRPr="003B36C4" w:rsidRDefault="00D82F73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Проверяващият експерт</w:t>
      </w:r>
      <w:r w:rsidR="00DF6632" w:rsidRPr="003B36C4">
        <w:rPr>
          <w:sz w:val="20"/>
          <w:szCs w:val="20"/>
        </w:rPr>
        <w:t xml:space="preserve"> е длъжен да формулира констатация </w:t>
      </w:r>
      <w:r w:rsidRPr="003B36C4">
        <w:rPr>
          <w:sz w:val="20"/>
          <w:szCs w:val="20"/>
        </w:rPr>
        <w:t xml:space="preserve">в </w:t>
      </w:r>
      <w:r w:rsidR="00506FF4" w:rsidRPr="003B36C4">
        <w:rPr>
          <w:sz w:val="20"/>
          <w:szCs w:val="20"/>
        </w:rPr>
        <w:t>ред</w:t>
      </w:r>
      <w:r w:rsidRPr="003B36C4">
        <w:rPr>
          <w:sz w:val="20"/>
          <w:szCs w:val="20"/>
        </w:rPr>
        <w:t xml:space="preserve"> „Коментар“ </w:t>
      </w:r>
      <w:r w:rsidR="00506FF4" w:rsidRPr="003B36C4">
        <w:rPr>
          <w:sz w:val="20"/>
          <w:szCs w:val="20"/>
        </w:rPr>
        <w:t>от Част I</w:t>
      </w:r>
      <w:r w:rsidR="009E339D" w:rsidRPr="003B36C4">
        <w:rPr>
          <w:sz w:val="20"/>
          <w:szCs w:val="20"/>
          <w:lang w:val="en-US"/>
        </w:rPr>
        <w:t>V</w:t>
      </w:r>
      <w:r w:rsidR="00506FF4" w:rsidRPr="003B36C4">
        <w:rPr>
          <w:sz w:val="20"/>
          <w:szCs w:val="20"/>
        </w:rPr>
        <w:t xml:space="preserve"> </w:t>
      </w:r>
      <w:r w:rsidR="00DF6632" w:rsidRPr="003B36C4">
        <w:rPr>
          <w:sz w:val="20"/>
          <w:szCs w:val="20"/>
        </w:rPr>
        <w:t xml:space="preserve">за всяко установено </w:t>
      </w:r>
      <w:r w:rsidR="00AE064F" w:rsidRPr="003B36C4">
        <w:rPr>
          <w:sz w:val="20"/>
          <w:szCs w:val="20"/>
        </w:rPr>
        <w:t>несъответствие</w:t>
      </w:r>
      <w:r w:rsidR="00DF6632" w:rsidRPr="003B36C4">
        <w:rPr>
          <w:sz w:val="20"/>
          <w:szCs w:val="20"/>
        </w:rPr>
        <w:t xml:space="preserve"> от чл. 58а от ЗЕУ </w:t>
      </w:r>
      <w:r w:rsidR="00A97BCD" w:rsidRPr="003B36C4">
        <w:rPr>
          <w:sz w:val="20"/>
          <w:szCs w:val="20"/>
          <w:lang w:val="en-US"/>
        </w:rPr>
        <w:t xml:space="preserve">и </w:t>
      </w:r>
      <w:r w:rsidR="00A97BCD" w:rsidRPr="003B36C4">
        <w:rPr>
          <w:sz w:val="20"/>
          <w:szCs w:val="20"/>
        </w:rPr>
        <w:t>изискванията на НМИМИС</w:t>
      </w:r>
      <w:r w:rsidR="00A97BCD" w:rsidRPr="003B36C4">
        <w:rPr>
          <w:sz w:val="20"/>
          <w:szCs w:val="20"/>
          <w:lang w:val="en-US"/>
        </w:rPr>
        <w:t xml:space="preserve"> </w:t>
      </w:r>
      <w:r w:rsidR="00DF6632" w:rsidRPr="003B36C4">
        <w:rPr>
          <w:sz w:val="20"/>
          <w:szCs w:val="20"/>
        </w:rPr>
        <w:t xml:space="preserve">независимо от решението и/или становището на други органи, които </w:t>
      </w:r>
      <w:r w:rsidR="008E2F53" w:rsidRPr="003B36C4">
        <w:rPr>
          <w:sz w:val="20"/>
          <w:szCs w:val="20"/>
        </w:rPr>
        <w:t>са се произнесли по техническата</w:t>
      </w:r>
      <w:r w:rsidR="00DF6632" w:rsidRPr="003B36C4">
        <w:rPr>
          <w:sz w:val="20"/>
          <w:szCs w:val="20"/>
        </w:rPr>
        <w:t xml:space="preserve"> </w:t>
      </w:r>
      <w:r w:rsidR="008E2F53" w:rsidRPr="003B36C4">
        <w:rPr>
          <w:sz w:val="20"/>
          <w:szCs w:val="20"/>
        </w:rPr>
        <w:t>спецификация</w:t>
      </w:r>
      <w:r w:rsidR="00DF6632" w:rsidRPr="003B36C4">
        <w:rPr>
          <w:sz w:val="20"/>
          <w:szCs w:val="20"/>
        </w:rPr>
        <w:t xml:space="preserve"> на проверяваната обществена поръчка (Комисията за защита на конкуренцията, Върховния административен съд, други съдилища и/или други органи)</w:t>
      </w:r>
      <w:r w:rsidRPr="003B36C4">
        <w:rPr>
          <w:sz w:val="20"/>
          <w:szCs w:val="20"/>
        </w:rPr>
        <w:t xml:space="preserve">, в </w:t>
      </w:r>
      <w:r w:rsidRPr="003B36C4">
        <w:rPr>
          <w:sz w:val="20"/>
          <w:szCs w:val="20"/>
        </w:rPr>
        <w:lastRenderedPageBreak/>
        <w:t>случай, че има такива представени становища</w:t>
      </w:r>
      <w:r w:rsidR="00DF6632" w:rsidRPr="003B36C4">
        <w:rPr>
          <w:sz w:val="20"/>
          <w:szCs w:val="20"/>
        </w:rPr>
        <w:t xml:space="preserve">. </w:t>
      </w:r>
    </w:p>
    <w:p w14:paraId="4B71A66C" w14:textId="43ED3996" w:rsidR="00E552F8" w:rsidRPr="003B36C4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В случаите когато </w:t>
      </w:r>
      <w:r w:rsidR="00CE71E9">
        <w:rPr>
          <w:sz w:val="20"/>
          <w:szCs w:val="20"/>
        </w:rPr>
        <w:t xml:space="preserve">началник на отдел или </w:t>
      </w:r>
      <w:r w:rsidRPr="003B36C4">
        <w:rPr>
          <w:sz w:val="20"/>
          <w:szCs w:val="20"/>
        </w:rPr>
        <w:t xml:space="preserve">директор на дирекция връща за допълнителна проверка, той </w:t>
      </w:r>
      <w:r w:rsidRPr="00CE71E9">
        <w:rPr>
          <w:sz w:val="20"/>
          <w:szCs w:val="20"/>
          <w:u w:val="single"/>
        </w:rPr>
        <w:t>з</w:t>
      </w:r>
      <w:r w:rsidRPr="003B36C4">
        <w:rPr>
          <w:sz w:val="20"/>
          <w:szCs w:val="20"/>
          <w:u w:val="single"/>
        </w:rPr>
        <w:t>адължително</w:t>
      </w:r>
      <w:r w:rsidRPr="003B36C4">
        <w:rPr>
          <w:sz w:val="20"/>
          <w:szCs w:val="20"/>
        </w:rPr>
        <w:t xml:space="preserve"> посочва като коментар мотиви за връщането.</w:t>
      </w:r>
    </w:p>
    <w:p w14:paraId="620A6CCD" w14:textId="256EFCEA" w:rsidR="00DF6632" w:rsidRPr="003B36C4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ІI</w:t>
      </w:r>
      <w:r w:rsidR="00DF6632" w:rsidRPr="003B36C4">
        <w:rPr>
          <w:sz w:val="20"/>
          <w:szCs w:val="20"/>
        </w:rPr>
        <w:t xml:space="preserve">. Попълненият КЛ се представя </w:t>
      </w:r>
      <w:r w:rsidR="00CE71E9">
        <w:rPr>
          <w:sz w:val="20"/>
          <w:szCs w:val="20"/>
        </w:rPr>
        <w:t>от последния</w:t>
      </w:r>
      <w:r w:rsidRPr="003B36C4">
        <w:rPr>
          <w:sz w:val="20"/>
          <w:szCs w:val="20"/>
        </w:rPr>
        <w:t xml:space="preserve"> проверяващ експерт </w:t>
      </w:r>
      <w:r w:rsidR="00DF6632" w:rsidRPr="003B36C4">
        <w:rPr>
          <w:sz w:val="20"/>
          <w:szCs w:val="20"/>
        </w:rPr>
        <w:t xml:space="preserve">на директора на дирекция </w:t>
      </w:r>
      <w:r w:rsidR="00CE71E9">
        <w:rPr>
          <w:sz w:val="20"/>
          <w:szCs w:val="20"/>
        </w:rPr>
        <w:t>ПЕУ</w:t>
      </w:r>
      <w:r w:rsidRPr="003B36C4">
        <w:rPr>
          <w:sz w:val="20"/>
          <w:szCs w:val="20"/>
        </w:rPr>
        <w:t xml:space="preserve"> за контрол и одобрение</w:t>
      </w:r>
      <w:r w:rsidR="00DF6632" w:rsidRPr="003B36C4">
        <w:rPr>
          <w:sz w:val="20"/>
          <w:szCs w:val="20"/>
        </w:rPr>
        <w:t>.</w:t>
      </w:r>
    </w:p>
    <w:p w14:paraId="44FCE012" w14:textId="77777777" w:rsidR="008E6899" w:rsidRPr="003B36C4" w:rsidRDefault="008E6899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342CE616" w14:textId="77777777" w:rsidR="00DF6632" w:rsidRPr="003B36C4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3B36C4">
        <w:rPr>
          <w:sz w:val="20"/>
          <w:szCs w:val="20"/>
        </w:rPr>
        <w:t>Част I.</w:t>
      </w:r>
    </w:p>
    <w:p w14:paraId="3983A1C6" w14:textId="77777777" w:rsidR="00E552F8" w:rsidRPr="003B36C4" w:rsidRDefault="00E552F8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90"/>
        <w:gridCol w:w="6557"/>
        <w:gridCol w:w="6609"/>
      </w:tblGrid>
      <w:tr w:rsidR="00D151A6" w:rsidRPr="003B36C4" w14:paraId="24FD9FC7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9E20339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3EA25076" w14:textId="77777777" w:rsidR="00046EE9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Обект на проверката</w:t>
            </w:r>
            <w:r w:rsidR="00046EE9" w:rsidRPr="003B36C4">
              <w:rPr>
                <w:sz w:val="20"/>
                <w:szCs w:val="20"/>
              </w:rPr>
              <w:t>:</w:t>
            </w:r>
          </w:p>
          <w:p w14:paraId="73F5A5E4" w14:textId="77777777" w:rsidR="00046EE9" w:rsidRPr="003B36C4" w:rsidRDefault="00D151A6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информационна система</w:t>
            </w:r>
          </w:p>
          <w:p w14:paraId="31EA12AA" w14:textId="777CCCEE" w:rsidR="008228F5" w:rsidRPr="003B36C4" w:rsidRDefault="00AF030C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228F5" w:rsidRPr="003B36C4">
              <w:rPr>
                <w:sz w:val="20"/>
                <w:szCs w:val="20"/>
              </w:rPr>
              <w:t>нтернет страница;</w:t>
            </w:r>
          </w:p>
          <w:p w14:paraId="7BDAE0E4" w14:textId="5DD32C0E" w:rsidR="008228F5" w:rsidRPr="003B36C4" w:rsidRDefault="00AF030C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228F5" w:rsidRPr="003B36C4">
              <w:rPr>
                <w:sz w:val="20"/>
                <w:szCs w:val="20"/>
              </w:rPr>
              <w:t>обилно приложение</w:t>
            </w:r>
          </w:p>
          <w:p w14:paraId="16F28291" w14:textId="0DD0EBE7" w:rsidR="004C08A4" w:rsidRPr="003B36C4" w:rsidRDefault="00AF030C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C08A4" w:rsidRPr="003B36C4">
              <w:rPr>
                <w:sz w:val="20"/>
                <w:szCs w:val="20"/>
              </w:rPr>
              <w:t>офтуерен компонент</w:t>
            </w:r>
          </w:p>
          <w:p w14:paraId="7087B257" w14:textId="77777777" w:rsidR="00D131BF" w:rsidRPr="003B36C4" w:rsidRDefault="00D151A6" w:rsidP="00AE6D09">
            <w:pPr>
              <w:pStyle w:val="BodyText15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20D1A041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3F4F01C4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30E757AE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361B8581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Проверка на предоставяната електронна административна услуга:</w:t>
            </w:r>
          </w:p>
          <w:p w14:paraId="58DD70CA" w14:textId="77777777" w:rsidR="00D131BF" w:rsidRPr="003B36C4" w:rsidRDefault="00D131BF" w:rsidP="00AE6D09">
            <w:pPr>
              <w:pStyle w:val="BodyText15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вътрешна електронна административна услуга</w:t>
            </w:r>
          </w:p>
          <w:p w14:paraId="423CE7CC" w14:textId="77777777" w:rsidR="00D131BF" w:rsidRPr="003B36C4" w:rsidRDefault="00D131BF" w:rsidP="00AE6D09">
            <w:pPr>
              <w:pStyle w:val="BodyText15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359564F6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22B5742C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55039238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050D5C44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Обект </w:t>
            </w:r>
            <w:r w:rsidR="00D131BF" w:rsidRPr="003B36C4">
              <w:rPr>
                <w:sz w:val="20"/>
                <w:szCs w:val="20"/>
              </w:rPr>
              <w:t>на проверката:</w:t>
            </w:r>
          </w:p>
          <w:p w14:paraId="6C996216" w14:textId="77777777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разработка</w:t>
            </w:r>
          </w:p>
          <w:p w14:paraId="5354C779" w14:textId="77777777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надграждане</w:t>
            </w:r>
          </w:p>
          <w:p w14:paraId="767552EE" w14:textId="03994B8E" w:rsidR="00D131BF" w:rsidRPr="003B36C4" w:rsidRDefault="00D131BF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внедряване </w:t>
            </w:r>
          </w:p>
          <w:p w14:paraId="0DFB7CD5" w14:textId="2AF4460D" w:rsidR="00D131BF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 информационни системи</w:t>
            </w:r>
            <w:r w:rsidR="008228F5" w:rsidRPr="003B36C4">
              <w:rPr>
                <w:sz w:val="20"/>
                <w:szCs w:val="20"/>
              </w:rPr>
              <w:t xml:space="preserve">, </w:t>
            </w:r>
            <w:r w:rsidR="000527E9" w:rsidRPr="003B36C4">
              <w:rPr>
                <w:sz w:val="20"/>
                <w:szCs w:val="20"/>
              </w:rPr>
              <w:t>вкл. и</w:t>
            </w:r>
            <w:r w:rsidR="008228F5" w:rsidRPr="003B36C4">
              <w:rPr>
                <w:sz w:val="20"/>
                <w:szCs w:val="20"/>
              </w:rPr>
              <w:t>нтернет страница, мобилно приложение</w:t>
            </w:r>
            <w:r w:rsidR="004C08A4" w:rsidRPr="003B36C4">
              <w:rPr>
                <w:sz w:val="20"/>
                <w:szCs w:val="20"/>
              </w:rPr>
              <w:t xml:space="preserve">, софтуерен </w:t>
            </w:r>
            <w:r w:rsidR="000D3250" w:rsidRPr="003B36C4">
              <w:rPr>
                <w:sz w:val="20"/>
                <w:szCs w:val="20"/>
              </w:rPr>
              <w:t>компонент</w:t>
            </w:r>
            <w:r w:rsidR="004C08A4"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</w:rPr>
              <w:t xml:space="preserve"> или електронни услуги</w:t>
            </w:r>
            <w:r w:rsidR="00AB3DBB">
              <w:rPr>
                <w:sz w:val="20"/>
                <w:szCs w:val="20"/>
              </w:rPr>
              <w:t>.</w:t>
            </w:r>
          </w:p>
          <w:p w14:paraId="783034CA" w14:textId="679B40FA" w:rsidR="00AB3DBB" w:rsidRPr="003B36C4" w:rsidRDefault="00AB3DBB" w:rsidP="00AE6D09">
            <w:pPr>
              <w:pStyle w:val="BodyText15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Внедряване </w:t>
            </w:r>
            <w:r w:rsidRPr="00AB3DBB">
              <w:rPr>
                <w:sz w:val="20"/>
                <w:szCs w:val="20"/>
              </w:rPr>
              <w:t>на готови програмни продукти (CRM, ERP, BI, документнооборотни) с лиценз на право на ползване от страна на административния орган</w:t>
            </w:r>
          </w:p>
          <w:p w14:paraId="03F0C156" w14:textId="2DE97580" w:rsidR="009D1E20" w:rsidRPr="003B36C4" w:rsidRDefault="00D87558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D1E20" w:rsidRPr="003B36C4">
              <w:rPr>
                <w:sz w:val="20"/>
                <w:szCs w:val="20"/>
              </w:rPr>
              <w:t xml:space="preserve">ко попада тук – подлежи на проверка, </w:t>
            </w:r>
            <w:r w:rsidR="008E6899" w:rsidRPr="003B36C4">
              <w:rPr>
                <w:sz w:val="20"/>
                <w:szCs w:val="20"/>
              </w:rPr>
              <w:t>АКО НЕ – ПРОВЕРКАТА СЕ ПРЕКРАТЯВА</w:t>
            </w:r>
            <w:r w:rsidR="009D1E20" w:rsidRPr="003B36C4">
              <w:rPr>
                <w:sz w:val="20"/>
                <w:szCs w:val="20"/>
              </w:rPr>
              <w:t xml:space="preserve">. </w:t>
            </w:r>
          </w:p>
          <w:p w14:paraId="4635BE6F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16D77906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Информационна система (ИС) е система, предназначена за съхраняване, предаване и обработка на данни, с цел получаване на необходимата за потребителя информация. </w:t>
            </w:r>
          </w:p>
          <w:p w14:paraId="634AA6B5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Информационните системи се делят на:</w:t>
            </w:r>
          </w:p>
          <w:p w14:paraId="41EA4B31" w14:textId="77777777" w:rsidR="00D53BF5" w:rsidRPr="003B36C4" w:rsidRDefault="00D53BF5" w:rsidP="00AE6D09">
            <w:pPr>
              <w:pStyle w:val="BodyText15"/>
              <w:numPr>
                <w:ilvl w:val="0"/>
                <w:numId w:val="10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информационни системи, предназначени да извършват определена операция (обработка на транзакции, </w:t>
            </w:r>
            <w:r w:rsidRPr="003B36C4">
              <w:rPr>
                <w:sz w:val="20"/>
                <w:szCs w:val="20"/>
                <w:lang w:val="en-US"/>
              </w:rPr>
              <w:t>Transaction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Processing</w:t>
            </w:r>
            <w:r w:rsidRPr="003B36C4">
              <w:rPr>
                <w:sz w:val="20"/>
                <w:szCs w:val="20"/>
              </w:rPr>
              <w:t xml:space="preserve">) </w:t>
            </w:r>
          </w:p>
          <w:p w14:paraId="54535DAF" w14:textId="77777777" w:rsidR="00D53BF5" w:rsidRPr="003B36C4" w:rsidRDefault="00D53BF5" w:rsidP="00AE6D09">
            <w:pPr>
              <w:pStyle w:val="BodyText15"/>
              <w:numPr>
                <w:ilvl w:val="0"/>
                <w:numId w:val="10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информационни системи, предназначени за събиране на данни, необходими за вземане на решения (</w:t>
            </w:r>
            <w:r w:rsidRPr="003B36C4">
              <w:rPr>
                <w:sz w:val="20"/>
                <w:szCs w:val="20"/>
                <w:lang w:val="en-US"/>
              </w:rPr>
              <w:t>Decision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Support</w:t>
            </w:r>
            <w:r w:rsidRPr="003B36C4">
              <w:rPr>
                <w:sz w:val="20"/>
                <w:szCs w:val="20"/>
              </w:rPr>
              <w:t>).</w:t>
            </w:r>
          </w:p>
          <w:p w14:paraId="1D3DD5F9" w14:textId="77777777" w:rsidR="00853B7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Основни компоненти на ИС са: хардуер, софтуер, данни, процедури, хора, обратна връзка.</w:t>
            </w:r>
          </w:p>
          <w:p w14:paraId="68466B4D" w14:textId="3A801FD7" w:rsidR="005222B2" w:rsidRPr="003B36C4" w:rsidRDefault="005222B2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ИС, съгласно чл. 38, ал. 1 от Наредбата включват регистри, интернет страници, вътрешни информационни системи, потребителски интерфейси към съществуващи системи, системи за предоставяне на електронни административни услуги и за електронен документооб</w:t>
            </w:r>
            <w:r w:rsidR="00D53BF5" w:rsidRPr="003B36C4">
              <w:rPr>
                <w:sz w:val="20"/>
                <w:szCs w:val="20"/>
              </w:rPr>
              <w:t>орот.</w:t>
            </w:r>
          </w:p>
          <w:p w14:paraId="708F4B80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4450683C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</w:t>
            </w:r>
            <w:r w:rsidR="00D53BF5" w:rsidRPr="003B36C4">
              <w:rPr>
                <w:sz w:val="20"/>
                <w:szCs w:val="20"/>
              </w:rPr>
              <w:t>лектронна административна услуга:</w:t>
            </w:r>
            <w:r w:rsidRPr="003B36C4">
              <w:rPr>
                <w:sz w:val="20"/>
                <w:szCs w:val="20"/>
              </w:rPr>
              <w:t xml:space="preserve"> </w:t>
            </w:r>
          </w:p>
          <w:p w14:paraId="5BBB8DA7" w14:textId="77777777" w:rsidR="006A6F68" w:rsidRPr="003B36C4" w:rsidRDefault="00D22614" w:rsidP="00AE6D09">
            <w:pPr>
              <w:pStyle w:val="BodyText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А</w:t>
            </w:r>
            <w:r w:rsidR="006A6F68" w:rsidRPr="003B36C4">
              <w:rPr>
                <w:sz w:val="20"/>
                <w:szCs w:val="20"/>
              </w:rPr>
              <w:t>дминистративна услуга, предоставяна по електронен път:</w:t>
            </w:r>
          </w:p>
          <w:p w14:paraId="453620ED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а) издаването на индивидуални административни актове, с които се удостоверяват факти с правно значение;</w:t>
            </w:r>
          </w:p>
          <w:p w14:paraId="4899F518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б) издаването на индивидуални административни актове, с които се признава или отрича съществуването на права или задължения;</w:t>
            </w:r>
          </w:p>
          <w:p w14:paraId="555C811E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в) извършването на други административни действия, които представляват законен интерес за физическо или юридическо лице;</w:t>
            </w:r>
          </w:p>
          <w:p w14:paraId="1735B95D" w14:textId="7AF1D13D" w:rsidR="006A6F68" w:rsidRPr="003B36C4" w:rsidRDefault="006A6F68" w:rsidP="002C2008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      </w:r>
          </w:p>
          <w:p w14:paraId="0314EA19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      </w:r>
          </w:p>
          <w:p w14:paraId="5465753B" w14:textId="77777777" w:rsidR="006A6F68" w:rsidRPr="003B36C4" w:rsidRDefault="006A6F68" w:rsidP="00AE6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Вътрешна административна услуга</w:t>
            </w:r>
            <w:r w:rsidR="00D53BF5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 административна услуга, която един административен орган предоставя на друг за осъществяване на неговите правомощия</w:t>
            </w:r>
          </w:p>
        </w:tc>
        <w:tc>
          <w:tcPr>
            <w:tcW w:w="6609" w:type="dxa"/>
          </w:tcPr>
          <w:p w14:paraId="534F4275" w14:textId="77777777" w:rsidR="00D131BF" w:rsidRPr="003B36C4" w:rsidRDefault="008228F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131BF" w:rsidRPr="003B36C4" w14:paraId="2157A1E2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26368484" w14:textId="6C6621F1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65EE86D" w14:textId="77777777" w:rsidR="00531B05" w:rsidRDefault="00531B05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Спецификацията е вписана от:</w:t>
            </w:r>
          </w:p>
          <w:p w14:paraId="058E42BC" w14:textId="60524B47" w:rsidR="00531B05" w:rsidRDefault="00531B05" w:rsidP="001E4841">
            <w:pPr>
              <w:pStyle w:val="BodyText1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1BF" w:rsidRPr="003B36C4">
              <w:rPr>
                <w:sz w:val="20"/>
                <w:szCs w:val="20"/>
              </w:rPr>
              <w:t>дминистративен орган</w:t>
            </w:r>
            <w:r>
              <w:rPr>
                <w:sz w:val="20"/>
                <w:szCs w:val="20"/>
              </w:rPr>
              <w:t xml:space="preserve"> или</w:t>
            </w:r>
          </w:p>
          <w:p w14:paraId="2E46B30C" w14:textId="3C278A2C" w:rsidR="00531B05" w:rsidRDefault="00976EA4" w:rsidP="001E4841">
            <w:pPr>
              <w:pStyle w:val="BodyText1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лице, осъществяващо публични функции или </w:t>
            </w:r>
          </w:p>
          <w:p w14:paraId="5D6F4591" w14:textId="332BD646" w:rsidR="00531B05" w:rsidRDefault="00531B05" w:rsidP="001E4841">
            <w:pPr>
              <w:pStyle w:val="BodyText1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публичен</w:t>
            </w:r>
            <w:r w:rsidRPr="0011091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ли секторен възложител</w:t>
            </w:r>
            <w:r w:rsidRPr="0011091E">
              <w:rPr>
                <w:sz w:val="20"/>
                <w:szCs w:val="20"/>
              </w:rPr>
              <w:t xml:space="preserve"> по Зак</w:t>
            </w:r>
            <w:r>
              <w:rPr>
                <w:sz w:val="20"/>
                <w:szCs w:val="20"/>
              </w:rPr>
              <w:t>она за обществените поръчки, който е публично предприятие</w:t>
            </w:r>
            <w:r w:rsidRPr="0011091E">
              <w:rPr>
                <w:sz w:val="20"/>
                <w:szCs w:val="20"/>
              </w:rPr>
              <w:t xml:space="preserve"> по смисъла на Закона за публичните предприятия</w:t>
            </w:r>
            <w:r w:rsidRPr="003B3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14:paraId="5D1C696E" w14:textId="77777777" w:rsidR="00DD016E" w:rsidRDefault="00531B05" w:rsidP="001E4841">
            <w:pPr>
              <w:pStyle w:val="BodyText15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организация, предоставяща обществени услуги</w:t>
            </w:r>
            <w:r>
              <w:rPr>
                <w:sz w:val="20"/>
                <w:szCs w:val="20"/>
              </w:rPr>
              <w:t xml:space="preserve">, като поръчката е за предоставяне на </w:t>
            </w:r>
            <w:r w:rsidRPr="00531B05">
              <w:rPr>
                <w:sz w:val="20"/>
                <w:szCs w:val="20"/>
              </w:rPr>
              <w:t>вътрешни електронни административни услуги</w:t>
            </w:r>
            <w:r>
              <w:rPr>
                <w:sz w:val="20"/>
                <w:szCs w:val="20"/>
              </w:rPr>
              <w:t>.</w:t>
            </w:r>
          </w:p>
          <w:p w14:paraId="3EF97178" w14:textId="77777777" w:rsidR="00DD016E" w:rsidRDefault="00DD016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4868F34" w14:textId="6E2931B9" w:rsidR="00D131BF" w:rsidRPr="00531B05" w:rsidRDefault="00DD016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DD016E">
              <w:rPr>
                <w:i/>
                <w:sz w:val="20"/>
                <w:szCs w:val="20"/>
              </w:rPr>
              <w:t>При</w:t>
            </w:r>
            <w:r w:rsidR="00050868">
              <w:rPr>
                <w:i/>
                <w:sz w:val="20"/>
                <w:szCs w:val="20"/>
              </w:rPr>
              <w:t xml:space="preserve"> липса на поне един положителен отговор, </w:t>
            </w:r>
            <w:r>
              <w:rPr>
                <w:i/>
                <w:sz w:val="20"/>
                <w:szCs w:val="20"/>
              </w:rPr>
              <w:t>по която и да е от четирите опции</w:t>
            </w:r>
            <w:r w:rsidRPr="00DD016E">
              <w:rPr>
                <w:i/>
                <w:sz w:val="20"/>
                <w:szCs w:val="20"/>
              </w:rPr>
              <w:t>, проверката се прекратява.</w:t>
            </w:r>
          </w:p>
        </w:tc>
        <w:tc>
          <w:tcPr>
            <w:tcW w:w="6609" w:type="dxa"/>
          </w:tcPr>
          <w:p w14:paraId="093069CD" w14:textId="04E0A72B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E2F53" w:rsidRPr="003B36C4" w14:paraId="4E018B7A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39EA2EB9" w14:textId="77777777" w:rsidR="008E2F53" w:rsidRPr="006D268D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6D268D"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F1714C6" w14:textId="77777777" w:rsidR="008E2F53" w:rsidRPr="006D268D" w:rsidRDefault="00F73B22" w:rsidP="00F73B22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D268D">
              <w:rPr>
                <w:color w:val="auto"/>
                <w:sz w:val="20"/>
                <w:szCs w:val="20"/>
              </w:rPr>
              <w:t>Съответстват ли целите и дейностите разписани в т. 3 и т. 8 от техническата спецификация на целите и дейностите в утвърдените на по-ранен етап по реда на чл. 7в, ал. 2, т. 10 от ЗЕУ проектни предложения/дейности?</w:t>
            </w:r>
          </w:p>
          <w:p w14:paraId="1384DED4" w14:textId="152F0C4D" w:rsidR="00F73B22" w:rsidRDefault="00F73B22" w:rsidP="00F73B22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  <w:p w14:paraId="48F79FBE" w14:textId="366EC7C8" w:rsidR="005F6C68" w:rsidRPr="001E4841" w:rsidRDefault="005F6C68" w:rsidP="00F73B22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1E4841">
              <w:rPr>
                <w:i/>
                <w:color w:val="FF0000"/>
                <w:sz w:val="20"/>
                <w:szCs w:val="20"/>
              </w:rPr>
              <w:t>Въпросът е приложим само в случаите, при които спецификацията е вписана от административен орган!</w:t>
            </w:r>
          </w:p>
          <w:p w14:paraId="680F3DF4" w14:textId="446135D5" w:rsidR="00F73B22" w:rsidRPr="006D268D" w:rsidRDefault="00F73B22" w:rsidP="00EE350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6D268D">
              <w:rPr>
                <w:i/>
                <w:color w:val="auto"/>
                <w:sz w:val="20"/>
                <w:szCs w:val="20"/>
              </w:rPr>
              <w:t>Проверката се извършва от експерт от отдел</w:t>
            </w:r>
            <w:r w:rsidR="00E55BFD" w:rsidRPr="006D268D">
              <w:rPr>
                <w:i/>
                <w:color w:val="auto"/>
                <w:sz w:val="20"/>
                <w:szCs w:val="20"/>
              </w:rPr>
              <w:t xml:space="preserve"> О</w:t>
            </w:r>
            <w:r w:rsidR="00EE3503" w:rsidRPr="006D268D">
              <w:rPr>
                <w:i/>
                <w:color w:val="auto"/>
                <w:sz w:val="20"/>
                <w:szCs w:val="20"/>
              </w:rPr>
              <w:t>ПЕУ</w:t>
            </w:r>
            <w:r w:rsidRPr="006D268D">
              <w:rPr>
                <w:i/>
                <w:color w:val="auto"/>
                <w:sz w:val="20"/>
                <w:szCs w:val="20"/>
              </w:rPr>
              <w:t xml:space="preserve"> в дирекция ПЕУ. При отрицателен отговор, проверката се прекратява .</w:t>
            </w:r>
          </w:p>
        </w:tc>
        <w:tc>
          <w:tcPr>
            <w:tcW w:w="6609" w:type="dxa"/>
          </w:tcPr>
          <w:p w14:paraId="2BC8B62C" w14:textId="77777777" w:rsidR="008E2F53" w:rsidRPr="003B36C4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E0FCF" w:rsidRPr="003B36C4" w14:paraId="27ABE6C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2C50AAD4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6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2DB642E3" w14:textId="77777777" w:rsidR="001E0FCF" w:rsidRPr="003B36C4" w:rsidRDefault="001E0FCF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Прогнозната стойност на обществената поръчка била ли е включена в съгласуваната от </w:t>
            </w:r>
            <w:r w:rsidR="00907DB1">
              <w:rPr>
                <w:sz w:val="20"/>
                <w:szCs w:val="20"/>
              </w:rPr>
              <w:t>М</w:t>
            </w:r>
            <w:r w:rsidRPr="003B36C4">
              <w:rPr>
                <w:sz w:val="20"/>
                <w:szCs w:val="20"/>
              </w:rPr>
              <w:t>ЕУ по реда на чл. 7г от ЗЕУ тригодишна прогноза (приложимо САМО за административните органи!)</w:t>
            </w:r>
            <w:r w:rsidR="00D63859" w:rsidRPr="003B36C4">
              <w:rPr>
                <w:sz w:val="20"/>
                <w:szCs w:val="20"/>
              </w:rPr>
              <w:t>?</w:t>
            </w:r>
          </w:p>
          <w:p w14:paraId="73995BC7" w14:textId="77777777" w:rsidR="007E3399" w:rsidRDefault="007E3399" w:rsidP="00907DB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4430B6F6" w14:textId="3810B26A" w:rsidR="00D63859" w:rsidRPr="003B36C4" w:rsidRDefault="00D63859" w:rsidP="00907DB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C2008">
              <w:rPr>
                <w:i/>
                <w:sz w:val="20"/>
                <w:szCs w:val="20"/>
              </w:rPr>
              <w:t>Ако към момента на представяне на техническата спецификация, прогнозният бюджет не е съгласуван от</w:t>
            </w:r>
            <w:r w:rsidRPr="001E4841">
              <w:rPr>
                <w:i/>
                <w:sz w:val="20"/>
                <w:szCs w:val="20"/>
              </w:rPr>
              <w:t xml:space="preserve"> </w:t>
            </w:r>
            <w:r w:rsidR="00907DB1" w:rsidRPr="001E4841">
              <w:rPr>
                <w:i/>
                <w:sz w:val="20"/>
                <w:szCs w:val="20"/>
              </w:rPr>
              <w:t>М</w:t>
            </w:r>
            <w:r w:rsidRPr="001E4841">
              <w:rPr>
                <w:i/>
                <w:sz w:val="20"/>
                <w:szCs w:val="20"/>
              </w:rPr>
              <w:t xml:space="preserve">ЕУ като целесъобразен, проверката на съответната техническа спецификация </w:t>
            </w:r>
            <w:r w:rsidR="000868A6" w:rsidRPr="001E4841">
              <w:rPr>
                <w:i/>
                <w:sz w:val="20"/>
                <w:szCs w:val="20"/>
              </w:rPr>
              <w:t>временно се спира</w:t>
            </w:r>
            <w:r w:rsidRPr="001E4841">
              <w:rPr>
                <w:i/>
                <w:sz w:val="20"/>
                <w:szCs w:val="20"/>
              </w:rPr>
              <w:t xml:space="preserve">, като се изпраща писмо до съответния АО, с което се съобщава, че разходите първо трябва да бъдат съгласувани по целесъобразност от </w:t>
            </w:r>
            <w:r w:rsidR="00907DB1" w:rsidRPr="001E4841">
              <w:rPr>
                <w:i/>
                <w:sz w:val="20"/>
                <w:szCs w:val="20"/>
              </w:rPr>
              <w:t>М</w:t>
            </w:r>
            <w:r w:rsidRPr="001E4841">
              <w:rPr>
                <w:i/>
                <w:sz w:val="20"/>
                <w:szCs w:val="20"/>
              </w:rPr>
              <w:t>ЕУ по реда на чл. 7г (към настоящия момент) и едва след съгласува</w:t>
            </w:r>
            <w:r w:rsidR="005A2EF8" w:rsidRPr="001E4841">
              <w:rPr>
                <w:i/>
                <w:sz w:val="20"/>
                <w:szCs w:val="20"/>
              </w:rPr>
              <w:t>нето, проверката по същество на</w:t>
            </w:r>
            <w:r w:rsidRPr="001E4841">
              <w:rPr>
                <w:i/>
                <w:sz w:val="20"/>
                <w:szCs w:val="20"/>
              </w:rPr>
              <w:t xml:space="preserve"> техническата спецификация ще продължи.</w:t>
            </w:r>
          </w:p>
        </w:tc>
        <w:tc>
          <w:tcPr>
            <w:tcW w:w="6609" w:type="dxa"/>
          </w:tcPr>
          <w:p w14:paraId="1BE7D38F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32105" w:rsidRPr="003B36C4" w14:paraId="412D935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8C0FAE5" w14:textId="77777777" w:rsidR="00532105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7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6E65E92C" w14:textId="77777777" w:rsidR="00532105" w:rsidRPr="003B36C4" w:rsidRDefault="008E2F53" w:rsidP="00545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Разработена ли е техническата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53888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съответствие с 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образеца към чл. 38, ал. 3 от Наредбата</w:t>
            </w:r>
          </w:p>
          <w:p w14:paraId="56AF2FD9" w14:textId="77777777" w:rsidR="00532105" w:rsidRPr="003B36C4" w:rsidRDefault="00532105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CB8335" w14:textId="77777777" w:rsidR="00532105" w:rsidRPr="001E4841" w:rsidRDefault="00532105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E484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Ако не – </w:t>
            </w:r>
            <w:r w:rsidR="004E740D" w:rsidRPr="001E484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проверката</w:t>
            </w:r>
            <w:r w:rsidRPr="001E484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 </w:t>
            </w:r>
            <w:r w:rsidR="004E740D" w:rsidRPr="001E484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спира до отстраняване на несъответствието</w:t>
            </w:r>
          </w:p>
        </w:tc>
        <w:tc>
          <w:tcPr>
            <w:tcW w:w="6609" w:type="dxa"/>
          </w:tcPr>
          <w:p w14:paraId="2F7546E5" w14:textId="77777777" w:rsidR="00532105" w:rsidRPr="003B36C4" w:rsidRDefault="0053210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3E08A486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0C7A2369" w14:textId="77777777" w:rsidR="00D131B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8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4AD2C77" w14:textId="77777777" w:rsidR="00D131BF" w:rsidRPr="003B36C4" w:rsidRDefault="00D131BF" w:rsidP="008E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6609" w:type="dxa"/>
          </w:tcPr>
          <w:p w14:paraId="428FA959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1C608630" w14:textId="77777777" w:rsidR="002814CA" w:rsidRPr="003B36C4" w:rsidRDefault="002814CA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C47BD" w:rsidRPr="003B36C4" w14:paraId="79A5E564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6C9C6E49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9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83FDCE8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Проектният бюджет на поръчката бил ли е аргументиран на етап утвърждаване на проектното предложение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реда на чл. 7в, т. 10 от ЗЕУ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550A89D2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да – т. 10 е НП</w:t>
            </w:r>
          </w:p>
          <w:p w14:paraId="10561974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не – попълва се т. 10</w:t>
            </w:r>
          </w:p>
        </w:tc>
        <w:tc>
          <w:tcPr>
            <w:tcW w:w="6609" w:type="dxa"/>
            <w:shd w:val="clear" w:color="auto" w:fill="auto"/>
          </w:tcPr>
          <w:p w14:paraId="521B3AA6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14CA" w:rsidRPr="003B36C4" w14:paraId="2069D4C0" w14:textId="77777777" w:rsidTr="45186319">
        <w:tc>
          <w:tcPr>
            <w:tcW w:w="490" w:type="dxa"/>
            <w:shd w:val="clear" w:color="auto" w:fill="BFBFBF" w:themeFill="background1" w:themeFillShade="BF"/>
          </w:tcPr>
          <w:p w14:paraId="6C5E2D87" w14:textId="77777777" w:rsidR="002814CA" w:rsidRPr="003B36C4" w:rsidRDefault="001C47BD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10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4058C26" w14:textId="77777777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Индикативният бюджет за всяка стока или услуга за ИКТ или е-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е определен в следствие на:</w:t>
            </w:r>
          </w:p>
          <w:p w14:paraId="13DE949B" w14:textId="77777777" w:rsidR="000868A6" w:rsidRPr="003B36C4" w:rsidRDefault="004647B9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868A6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проведени пазарни консултации съгласно чл. 21, ал. 2 от ЗОП (ако са проведени такива) или</w:t>
            </w:r>
          </w:p>
          <w:p w14:paraId="5CF7A917" w14:textId="77777777" w:rsidR="000868A6" w:rsidRPr="003B36C4" w:rsidRDefault="000868A6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други подходящи източници на информация, ако не са проведени пазарни консултации, както следва:</w:t>
            </w:r>
          </w:p>
          <w:p w14:paraId="241ECCB2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(приложени) най-малко 2 договора със сходен предмет, сключени по реда на Закона за обществените поръчки (ЗОП) не по-рано от 36 месеца преди датата на кандидатстване или</w:t>
            </w:r>
          </w:p>
          <w:p w14:paraId="4C9F8D5F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изпратени/публикувани запитвания и минимум 2 броя индикативни оферти, получени не по-рано от 12 месеца преди датата на кандидатстване или</w:t>
            </w:r>
          </w:p>
          <w:p w14:paraId="1FFF6502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минимум 2 броя хипервръзки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23D2BBFE" w14:textId="77777777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14:paraId="6682D6F0" w14:textId="4576A17B" w:rsidR="00B316FF" w:rsidRDefault="004647B9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приложимо само за административните органи, посочени в Решение на Министерския съвет № 727/</w:t>
            </w:r>
            <w:r w:rsidR="00F73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05.12.2019</w:t>
            </w:r>
            <w:r w:rsidR="00F73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)индикативна оферта, представена от системния интегратор, съгл. § 45 от Преходните и заключителни разпоредби към Закона за електронното управление.</w:t>
            </w:r>
          </w:p>
          <w:p w14:paraId="2305994E" w14:textId="0BCADD0F" w:rsidR="00A460C3" w:rsidRPr="00A460C3" w:rsidRDefault="00A460C3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A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-(приложимо само за технически спецификации за  надграждане на внедрени готови програмни продукти с лиценз на право на ползване</w:t>
            </w:r>
            <w:r w:rsidRPr="00A460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индикативна оферта, предоставена от фирмата, собственик на авторските права на информационната система.</w:t>
            </w:r>
          </w:p>
          <w:p w14:paraId="447CA2F5" w14:textId="77777777" w:rsidR="0034695F" w:rsidRPr="003B36C4" w:rsidRDefault="0034695F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846ED0" w14:textId="77777777" w:rsidR="00FE362E" w:rsidRPr="003B36C4" w:rsidRDefault="00FE362E" w:rsidP="00B87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Ако не – 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писмото до </w:t>
            </w:r>
            <w:r w:rsidR="00837214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съответния субект по ЗЕУ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изрично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посочва, че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прогнозната стойност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обществената поръчка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СЪОТВЕТСТВА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567872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пазарните нива за съответната стока или услуга.</w:t>
            </w:r>
          </w:p>
        </w:tc>
        <w:tc>
          <w:tcPr>
            <w:tcW w:w="6609" w:type="dxa"/>
          </w:tcPr>
          <w:p w14:paraId="7F9C0B48" w14:textId="77777777" w:rsidR="002814CA" w:rsidRPr="003B36C4" w:rsidRDefault="002814CA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47F8131C" w14:textId="77777777" w:rsidR="0034695F" w:rsidRPr="00172936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</w:p>
    <w:p w14:paraId="1301E71A" w14:textId="77777777" w:rsidR="00272364" w:rsidRPr="003B36C4" w:rsidRDefault="00272364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II.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  <w:gridCol w:w="2410"/>
        <w:gridCol w:w="2550"/>
      </w:tblGrid>
      <w:tr w:rsidR="002B2F65" w:rsidRPr="003B36C4" w14:paraId="5C2694A8" w14:textId="77777777" w:rsidTr="45186319">
        <w:trPr>
          <w:jc w:val="center"/>
        </w:trPr>
        <w:tc>
          <w:tcPr>
            <w:tcW w:w="704" w:type="dxa"/>
            <w:shd w:val="clear" w:color="auto" w:fill="CCFFCC"/>
          </w:tcPr>
          <w:p w14:paraId="4B0B8053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CCFFCC"/>
          </w:tcPr>
          <w:p w14:paraId="1346CC9E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20" w:type="dxa"/>
            <w:gridSpan w:val="2"/>
            <w:shd w:val="clear" w:color="auto" w:fill="CCFFCC"/>
          </w:tcPr>
          <w:p w14:paraId="1E24826C" w14:textId="77777777" w:rsidR="002B2F65" w:rsidRPr="003B36C4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3B36C4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550" w:type="dxa"/>
            <w:shd w:val="clear" w:color="auto" w:fill="CCFFCC"/>
          </w:tcPr>
          <w:p w14:paraId="79AC2579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D350D0" w:rsidRPr="003B36C4" w14:paraId="60DD82BF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F21DB0E" w14:textId="77777777" w:rsidR="00D350D0" w:rsidRPr="003B36C4" w:rsidRDefault="4518631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sz w:val="20"/>
                <w:szCs w:val="20"/>
              </w:rPr>
              <w:t>1. Предмет на обществената поръчка</w:t>
            </w:r>
          </w:p>
        </w:tc>
      </w:tr>
      <w:tr w:rsidR="00CE71E9" w:rsidRPr="003B36C4" w14:paraId="55319A46" w14:textId="77777777" w:rsidTr="45186319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CEDD159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3A8515C1" w14:textId="77777777" w:rsidR="00CE71E9" w:rsidRPr="003B36C4" w:rsidRDefault="00CE71E9" w:rsidP="00CE71E9">
            <w:pPr>
              <w:rPr>
                <w:rFonts w:ascii="Times New Roman" w:hAnsi="Times New Roman" w:cs="Times New Roman"/>
                <w:color w:val="auto"/>
              </w:rPr>
            </w:pPr>
          </w:p>
          <w:p w14:paraId="1EA05F76" w14:textId="77777777" w:rsidR="00CE71E9" w:rsidRPr="003B36C4" w:rsidRDefault="00CE71E9" w:rsidP="00CE71E9">
            <w:pPr>
              <w:rPr>
                <w:rFonts w:ascii="Times New Roman" w:hAnsi="Times New Roman" w:cs="Times New Roman"/>
                <w:color w:val="auto"/>
              </w:rPr>
            </w:pPr>
          </w:p>
          <w:p w14:paraId="097AFD40" w14:textId="77777777" w:rsidR="00CE71E9" w:rsidRPr="003B36C4" w:rsidRDefault="00CE71E9" w:rsidP="00CE71E9">
            <w:pPr>
              <w:rPr>
                <w:rFonts w:ascii="Times New Roman" w:hAnsi="Times New Roman" w:cs="Times New Roman"/>
                <w:color w:val="auto"/>
              </w:rPr>
            </w:pPr>
          </w:p>
          <w:p w14:paraId="4E522963" w14:textId="77777777" w:rsidR="00CE71E9" w:rsidRPr="003B36C4" w:rsidRDefault="00CE71E9" w:rsidP="00CE71E9">
            <w:pPr>
              <w:rPr>
                <w:color w:val="auto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410A8A17" w14:textId="77777777" w:rsidR="00CE71E9" w:rsidRPr="00B6363C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</w:pPr>
            <w:r w:rsidRPr="00B6363C">
              <w:t>Попада ли предмета на обществената поръчка, за която се отнася техническата спецификация в обхвата на чл. 58а от ЗЕУ</w:t>
            </w:r>
          </w:p>
          <w:p w14:paraId="4C606700" w14:textId="1623ED31" w:rsidR="00CE71E9" w:rsidRPr="00B6363C" w:rsidRDefault="00CE71E9" w:rsidP="00CE71E9">
            <w:pPr>
              <w:pStyle w:val="BodyText15"/>
              <w:numPr>
                <w:ilvl w:val="1"/>
                <w:numId w:val="11"/>
              </w:numPr>
              <w:shd w:val="clear" w:color="auto" w:fill="auto"/>
              <w:spacing w:before="0" w:after="0" w:line="240" w:lineRule="auto"/>
            </w:pPr>
            <w:r w:rsidRPr="00B6363C">
              <w:t>разработка, надграждане или внедряване на информационни системи  /А/</w:t>
            </w:r>
          </w:p>
          <w:p w14:paraId="0C4BD16D" w14:textId="141FCCB6" w:rsidR="00CE71E9" w:rsidRPr="00B6363C" w:rsidRDefault="00CE71E9" w:rsidP="00CE71E9">
            <w:pPr>
              <w:pStyle w:val="BodyText15"/>
              <w:numPr>
                <w:ilvl w:val="1"/>
                <w:numId w:val="11"/>
              </w:numPr>
            </w:pPr>
            <w:r w:rsidRPr="00B6363C">
              <w:t xml:space="preserve">внедряване на готови програмни продукти (CRM, ERP, BI, </w:t>
            </w:r>
            <w:r w:rsidR="00804951" w:rsidRPr="00B6363C">
              <w:t>документообороти</w:t>
            </w:r>
            <w:r w:rsidRPr="00B6363C">
              <w:t xml:space="preserve">) с лиценз на право на ползване от страна на </w:t>
            </w:r>
            <w:r w:rsidRPr="00B6363C">
              <w:lastRenderedPageBreak/>
              <w:t>административния орган; /Б/</w:t>
            </w:r>
          </w:p>
          <w:p w14:paraId="295C5241" w14:textId="10979A8C" w:rsidR="00CE71E9" w:rsidRPr="00B6363C" w:rsidRDefault="00CE71E9" w:rsidP="00CE71E9">
            <w:pPr>
              <w:pStyle w:val="BodyText15"/>
              <w:numPr>
                <w:ilvl w:val="1"/>
                <w:numId w:val="11"/>
              </w:numPr>
            </w:pPr>
            <w:r w:rsidRPr="00B6363C">
              <w:t>електронни услуги /В/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CC46A1" w14:textId="40B796E6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lastRenderedPageBreak/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8BE5F1D" w14:textId="05B0A9D4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shd w:val="clear" w:color="auto" w:fill="auto"/>
          </w:tcPr>
          <w:p w14:paraId="5A53A018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71E9" w:rsidRPr="003B36C4" w14:paraId="6262D81E" w14:textId="77777777" w:rsidTr="00CE71E9">
        <w:trPr>
          <w:jc w:val="center"/>
        </w:trPr>
        <w:tc>
          <w:tcPr>
            <w:tcW w:w="704" w:type="dxa"/>
            <w:vMerge/>
          </w:tcPr>
          <w:p w14:paraId="6AF85C4C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4F9CCE3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361548" w14:textId="37031289" w:rsidR="00CE71E9" w:rsidRPr="003B36C4" w:rsidRDefault="00CB15BA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81347978"/>
                <w:placeholder>
                  <w:docPart w:val="30BEE66BC5D14E5BA51734944751D3F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71E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4BDB2573" w14:textId="77777777" w:rsidR="00CE71E9" w:rsidRPr="003B36C4" w:rsidRDefault="00CB15BA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2384994"/>
                <w:placeholder>
                  <w:docPart w:val="7ED0D1B372274150BEC0618B7D4E64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71E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14:paraId="5C68627C" w14:textId="77777777" w:rsidR="00CE71E9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13892C2" w14:textId="719930D2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Б, В</w:t>
            </w:r>
          </w:p>
        </w:tc>
      </w:tr>
      <w:tr w:rsidR="004E2701" w:rsidRPr="003B36C4" w14:paraId="67F80D88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509E7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lastRenderedPageBreak/>
              <w:t>2. При разработване на компютърни програми - включени ли са следните изисквания</w:t>
            </w:r>
          </w:p>
        </w:tc>
      </w:tr>
      <w:tr w:rsidR="00CE71E9" w:rsidRPr="003B36C4" w14:paraId="2655A86C" w14:textId="77777777" w:rsidTr="45186319">
        <w:trPr>
          <w:trHeight w:val="512"/>
          <w:jc w:val="center"/>
        </w:trPr>
        <w:tc>
          <w:tcPr>
            <w:tcW w:w="704" w:type="dxa"/>
            <w:vMerge w:val="restart"/>
          </w:tcPr>
          <w:p w14:paraId="322C1178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vMerge w:val="restart"/>
          </w:tcPr>
          <w:p w14:paraId="5FA6F41F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  <w:p w14:paraId="22F026B3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  <w:p w14:paraId="720967E8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14:paraId="6DE4290A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  <w:p w14:paraId="650744EA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44, ал. 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EBAE94" w14:textId="68251FE3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956159" w14:textId="431AA575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vMerge w:val="restart"/>
          </w:tcPr>
          <w:p w14:paraId="7349779A" w14:textId="77777777" w:rsidR="00CE71E9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BC4574B" w14:textId="3F6FC2D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CE71E9" w:rsidRPr="003B36C4" w14:paraId="0122E284" w14:textId="77777777" w:rsidTr="00CE71E9">
        <w:trPr>
          <w:trHeight w:val="986"/>
          <w:jc w:val="center"/>
        </w:trPr>
        <w:tc>
          <w:tcPr>
            <w:tcW w:w="704" w:type="dxa"/>
            <w:vMerge/>
          </w:tcPr>
          <w:p w14:paraId="3F2AF859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E864240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A87BE0" w14:textId="6F801C39" w:rsidR="00CE71E9" w:rsidRPr="003B36C4" w:rsidRDefault="00CB15BA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48149275"/>
                <w:placeholder>
                  <w:docPart w:val="65503CDADE3A4F05AA1610A983AEBE2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71E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6DA50621" w14:textId="46196CF6" w:rsidR="00CE71E9" w:rsidRPr="003B36C4" w:rsidRDefault="00CB15BA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78592408"/>
                <w:placeholder>
                  <w:docPart w:val="32AEACC5D4654D07B3180D93B91CC7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71E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EE9244F" w14:textId="77777777" w:rsidR="00CE71E9" w:rsidRPr="003B36C4" w:rsidRDefault="00CE71E9" w:rsidP="00CE71E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29D86287" w14:textId="77777777" w:rsidTr="45186319">
        <w:trPr>
          <w:trHeight w:val="890"/>
          <w:jc w:val="center"/>
        </w:trPr>
        <w:tc>
          <w:tcPr>
            <w:tcW w:w="704" w:type="dxa"/>
            <w:vMerge/>
          </w:tcPr>
          <w:p w14:paraId="3258802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839135E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Насочваща информация:</w:t>
            </w:r>
            <w:r w:rsidRPr="003B3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A8A8CC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Прегледайте </w:t>
            </w:r>
            <w:r w:rsidR="00D54F45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техническата </w:t>
            </w:r>
            <w:r w:rsidR="008E2F53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спецификация</w:t>
            </w: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 проекта на договор на обществената поръчка. Изисква се директно позоваване на разпоредбата или нейното текстово описание. </w:t>
            </w:r>
          </w:p>
          <w:p w14:paraId="3160595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bCs w:val="0"/>
                <w:i/>
                <w:color w:val="000000" w:themeColor="text1"/>
                <w:sz w:val="20"/>
                <w:szCs w:val="20"/>
                <w:lang w:eastAsia="bg-BG"/>
              </w:rPr>
              <w:t>„Софтуер с отворен код“ е компютърна програма, чийто изходен програмен код е публично достъпен за безплатно ползване, с право на преглед и с право за редактиране при условия, определени от носителя на авторските права.</w:t>
            </w:r>
          </w:p>
          <w:p w14:paraId="584F20E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</w:p>
          <w:p w14:paraId="6EAEF189" w14:textId="77777777" w:rsidR="00AF6CE6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</w:p>
          <w:p w14:paraId="4874F73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A3D399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172936" w:rsidRPr="003B36C4" w14:paraId="277FD17B" w14:textId="77777777" w:rsidTr="45186319">
        <w:trPr>
          <w:trHeight w:val="554"/>
          <w:jc w:val="center"/>
        </w:trPr>
        <w:tc>
          <w:tcPr>
            <w:tcW w:w="704" w:type="dxa"/>
            <w:vMerge w:val="restart"/>
          </w:tcPr>
          <w:p w14:paraId="6D489FBE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2.2</w:t>
            </w:r>
          </w:p>
        </w:tc>
        <w:tc>
          <w:tcPr>
            <w:tcW w:w="6237" w:type="dxa"/>
            <w:vMerge w:val="restart"/>
          </w:tcPr>
          <w:p w14:paraId="16253FE6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  <w:p w14:paraId="2E112868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  <w:p w14:paraId="6347ED0E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44, ал. 2 и ал. 3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5E12AB" w14:textId="4F9F5032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8FF0922" w14:textId="478A2CD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vMerge w:val="restart"/>
          </w:tcPr>
          <w:p w14:paraId="42FE3F2B" w14:textId="77777777" w:rsidR="00172936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B0E1D1E" w14:textId="3BB62193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172936" w:rsidRPr="003B36C4" w14:paraId="7D53C22F" w14:textId="77777777" w:rsidTr="005F6C68">
        <w:trPr>
          <w:jc w:val="center"/>
        </w:trPr>
        <w:tc>
          <w:tcPr>
            <w:tcW w:w="704" w:type="dxa"/>
            <w:vMerge/>
          </w:tcPr>
          <w:p w14:paraId="6D941D6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63890FE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1F504B" w14:textId="2AE4078C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333845654"/>
                <w:placeholder>
                  <w:docPart w:val="C594D050BF49438AA31A86CC61D1983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035815EE" w14:textId="047DE489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121072417"/>
                <w:placeholder>
                  <w:docPart w:val="8A2A967A321F43E3B21AB386258C58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4E0647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40E3366E" w14:textId="77777777" w:rsidTr="45186319">
        <w:trPr>
          <w:jc w:val="center"/>
        </w:trPr>
        <w:tc>
          <w:tcPr>
            <w:tcW w:w="704" w:type="dxa"/>
            <w:vMerge/>
          </w:tcPr>
          <w:p w14:paraId="114D709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2E56A3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  <w:r w:rsidRPr="003B36C4">
              <w:rPr>
                <w:rStyle w:val="BodyText4"/>
                <w:bCs/>
                <w:color w:val="FF0000"/>
                <w:sz w:val="20"/>
                <w:szCs w:val="20"/>
              </w:rPr>
              <w:t xml:space="preserve"> </w:t>
            </w:r>
          </w:p>
          <w:p w14:paraId="162952A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</w:t>
            </w:r>
            <w:r w:rsidR="00D54F45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 на обществената поръчка отговаря на изискванията на </w:t>
            </w: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ч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л. 44, ал. 2 и 3 от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Наредба за общите изисквания към информационните системи, регистрите и електронните административни услуги (Наредбата)</w:t>
            </w:r>
          </w:p>
          <w:p w14:paraId="4A553FEA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4381CD0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Анализирайте дали авторските права върху разработените системи и софтуерни компоненти са уредени в проекта на договор по чл. 31, ал. 1, т. 5 от Закона за обществените поръчки и дали възникват в пълен обем за възложителя като произведения, създадени по поръчка по смисъла на чл. 42 от Закона за авторското право и сродните му права. </w:t>
            </w:r>
          </w:p>
          <w:p w14:paraId="65A330E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098D47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21B569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DD66ACD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Предвидено ли е публично предоставяне на изходния код и документацията на системите в обем на авторските права под един от следните лицензи:</w:t>
            </w:r>
          </w:p>
          <w:p w14:paraId="15CC02EE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1. EUPL (European Union Public License);</w:t>
            </w:r>
          </w:p>
          <w:p w14:paraId="4E9930BD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2. GPL (General Public License) 3.0;</w:t>
            </w:r>
          </w:p>
          <w:p w14:paraId="65EF990D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3. LGPL (Lesser General Public License);</w:t>
            </w:r>
          </w:p>
          <w:p w14:paraId="33CF721F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4. AGPL (Affero General Public License);</w:t>
            </w:r>
          </w:p>
          <w:p w14:paraId="3859E667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5. Apache License 2.0;</w:t>
            </w:r>
          </w:p>
          <w:p w14:paraId="6BE8E0C5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6. New BSD license;</w:t>
            </w:r>
          </w:p>
          <w:p w14:paraId="6003E039" w14:textId="77777777" w:rsidR="004E2701" w:rsidRPr="003B36C4" w:rsidRDefault="004E2701" w:rsidP="00AE6D09">
            <w:pPr>
              <w:pStyle w:val="BodyText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7. MIT License;</w:t>
            </w:r>
          </w:p>
          <w:p w14:paraId="0FBDD1E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8. Mozilla Public License 2.0.</w:t>
            </w:r>
          </w:p>
          <w:p w14:paraId="0029A984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958DB5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172936" w:rsidRPr="003B36C4" w14:paraId="0E6F4EF5" w14:textId="77777777" w:rsidTr="45186319">
        <w:trPr>
          <w:trHeight w:val="596"/>
          <w:jc w:val="center"/>
        </w:trPr>
        <w:tc>
          <w:tcPr>
            <w:tcW w:w="704" w:type="dxa"/>
            <w:vMerge w:val="restart"/>
          </w:tcPr>
          <w:p w14:paraId="67ABE70F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6237" w:type="dxa"/>
            <w:vMerge w:val="restart"/>
          </w:tcPr>
          <w:p w14:paraId="48CC2721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контрол на версиите, поддържани от </w:t>
            </w:r>
            <w:r>
              <w:rPr>
                <w:rStyle w:val="BodyText1"/>
                <w:b/>
                <w:bCs/>
                <w:sz w:val="20"/>
                <w:szCs w:val="20"/>
              </w:rPr>
              <w:t>М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ЕУ</w:t>
            </w:r>
          </w:p>
          <w:p w14:paraId="5B06006B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04AE423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14:paraId="241ECF5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04C7B2" w14:textId="076E36D2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5E9B4B" w14:textId="2A39C38C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vMerge w:val="restart"/>
          </w:tcPr>
          <w:p w14:paraId="05FDCBEB" w14:textId="77777777" w:rsidR="00172936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E7876B9" w14:textId="1CA71523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</w:t>
            </w:r>
          </w:p>
        </w:tc>
      </w:tr>
      <w:tr w:rsidR="00172936" w:rsidRPr="003B36C4" w14:paraId="29E94C24" w14:textId="77777777" w:rsidTr="005F6C68">
        <w:trPr>
          <w:jc w:val="center"/>
        </w:trPr>
        <w:tc>
          <w:tcPr>
            <w:tcW w:w="704" w:type="dxa"/>
            <w:vMerge/>
          </w:tcPr>
          <w:p w14:paraId="5F34C5DF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697F70C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ED4494" w14:textId="439156D7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28763461"/>
                <w:placeholder>
                  <w:docPart w:val="16B96CCF659D48768C8DE63412C0D8E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3F6CA49A" w14:textId="1E4AEDEC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89626814"/>
                <w:placeholder>
                  <w:docPart w:val="B0ADA584060F404BBCBED0B99C8884D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5F382AF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157C97A1" w14:textId="77777777" w:rsidTr="45186319">
        <w:trPr>
          <w:jc w:val="center"/>
        </w:trPr>
        <w:tc>
          <w:tcPr>
            <w:tcW w:w="704" w:type="dxa"/>
            <w:vMerge/>
          </w:tcPr>
          <w:p w14:paraId="761ACF6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D928EF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bCs/>
                <w:color w:val="C0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4"/>
                <w:color w:val="C00000"/>
                <w:sz w:val="20"/>
                <w:szCs w:val="20"/>
              </w:rPr>
              <w:t xml:space="preserve">: </w:t>
            </w:r>
          </w:p>
          <w:p w14:paraId="7A833B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E5FC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техническата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58-60 и §9 от Преходните и заключителни разпоредби от Наредбата</w:t>
            </w:r>
          </w:p>
          <w:p w14:paraId="1783DB0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876E6A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47C3EBC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D7F7B8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  <w:p w14:paraId="4EB1C91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753D085A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7D1C34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t>3. Автоматизирани интерфейси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2936" w:rsidRPr="003B36C4" w14:paraId="7E88419E" w14:textId="77777777" w:rsidTr="45186319">
        <w:trPr>
          <w:trHeight w:val="566"/>
          <w:jc w:val="center"/>
        </w:trPr>
        <w:tc>
          <w:tcPr>
            <w:tcW w:w="704" w:type="dxa"/>
            <w:vMerge w:val="restart"/>
          </w:tcPr>
          <w:p w14:paraId="4176602D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554855F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  <w:p w14:paraId="468D8459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E1B2778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14:paraId="32C5F7F8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14 и чл. 15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C6A29B" w14:textId="2BA7C728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591962" w14:textId="5814A2ED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vMerge w:val="restart"/>
          </w:tcPr>
          <w:p w14:paraId="080A402A" w14:textId="77777777" w:rsidR="00172936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F2F8EDC" w14:textId="7A7BA995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172936" w:rsidRPr="003B36C4" w14:paraId="762442E8" w14:textId="77777777" w:rsidTr="005F6C68">
        <w:trPr>
          <w:trHeight w:val="1220"/>
          <w:jc w:val="center"/>
        </w:trPr>
        <w:tc>
          <w:tcPr>
            <w:tcW w:w="704" w:type="dxa"/>
            <w:vMerge/>
          </w:tcPr>
          <w:p w14:paraId="4C4A5757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B0571B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E80311" w14:textId="6F5D15D1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97154038"/>
                <w:placeholder>
                  <w:docPart w:val="9A1A4A44190440FD82827E382D4CD3B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31CAACF8" w14:textId="7107051C" w:rsidR="00172936" w:rsidRPr="003B36C4" w:rsidRDefault="00CB15BA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21412365"/>
                <w:placeholder>
                  <w:docPart w:val="50AFA2871FDC4E9C9B87804797629EE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72936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75A816E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30A6E0A" w14:textId="77777777" w:rsidTr="45186319">
        <w:trPr>
          <w:trHeight w:val="1471"/>
          <w:jc w:val="center"/>
        </w:trPr>
        <w:tc>
          <w:tcPr>
            <w:tcW w:w="704" w:type="dxa"/>
            <w:vMerge/>
          </w:tcPr>
          <w:p w14:paraId="6827B85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6D7B76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2CA39D1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b w:val="0"/>
                <w:i/>
                <w:sz w:val="20"/>
                <w:szCs w:val="20"/>
              </w:rPr>
              <w:t>т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b w:val="0"/>
                <w:i/>
                <w:sz w:val="20"/>
                <w:szCs w:val="20"/>
              </w:rPr>
              <w:t xml:space="preserve"> </w:t>
            </w:r>
            <w:r w:rsidRPr="003B36C4">
              <w:rPr>
                <w:b w:val="0"/>
                <w:i/>
                <w:sz w:val="20"/>
                <w:szCs w:val="20"/>
              </w:rPr>
              <w:t>изискването.</w:t>
            </w:r>
          </w:p>
          <w:p w14:paraId="1BCD8D4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</w:p>
          <w:p w14:paraId="37B209E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 xml:space="preserve">Възложителят включил ли е в </w:t>
            </w:r>
            <w:r w:rsidR="00D54F45" w:rsidRPr="003B36C4">
              <w:rPr>
                <w:b w:val="0"/>
                <w:i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b w:val="0"/>
                <w:i/>
                <w:sz w:val="20"/>
                <w:szCs w:val="20"/>
              </w:rPr>
              <w:t>спецификация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текст, съгласно който, по отношение на отворените данни, изпълнителя следва да се съобразява с изискванията на чл. 14 и чл. 15 от Наредбата, като се прилагат препоръките на World Wide Web Consortium:</w:t>
            </w:r>
          </w:p>
          <w:p w14:paraId="4431C6D8" w14:textId="77777777" w:rsidR="004E2701" w:rsidRPr="003B36C4" w:rsidRDefault="004E2701" w:rsidP="00AE6D09">
            <w:pPr>
              <w:pStyle w:val="BodyText15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данни в уеб (Data on the Web Best Practices), 2016;</w:t>
            </w:r>
          </w:p>
          <w:p w14:paraId="44A61899" w14:textId="77777777" w:rsidR="004E2701" w:rsidRPr="003B36C4" w:rsidRDefault="004E2701" w:rsidP="00AE6D09">
            <w:pPr>
              <w:pStyle w:val="BodyText15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публикуване на свързани данни (Best Practices for Publishing Linked Data), 2014.</w:t>
            </w:r>
          </w:p>
        </w:tc>
      </w:tr>
      <w:tr w:rsidR="004E2701" w:rsidRPr="003B36C4" w14:paraId="66E95E09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22C41E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6363C">
              <w:rPr>
                <w:rStyle w:val="BodyText1"/>
                <w:b/>
                <w:bCs/>
                <w:sz w:val="20"/>
                <w:szCs w:val="20"/>
              </w:rPr>
              <w:lastRenderedPageBreak/>
              <w:t>4. 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172936" w:rsidRPr="003B36C4" w14:paraId="187C68B6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21C969AB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46E79C43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  <w:p w14:paraId="3E6299B2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7AF15F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2EA3F1B" w14:textId="54684BD0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F83C640" w14:textId="3F503B9D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 xml:space="preserve">Експерт </w:t>
            </w:r>
            <w:r>
              <w:rPr>
                <w:color w:val="auto"/>
                <w:sz w:val="20"/>
                <w:szCs w:val="20"/>
              </w:rPr>
              <w:t>2 отдел БПК</w:t>
            </w:r>
          </w:p>
        </w:tc>
        <w:tc>
          <w:tcPr>
            <w:tcW w:w="2550" w:type="dxa"/>
            <w:vMerge w:val="restart"/>
          </w:tcPr>
          <w:p w14:paraId="07652BF8" w14:textId="77777777" w:rsidR="00172936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D595E1D" w14:textId="33E3A3AC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8E2F53" w:rsidRPr="003B36C4" w14:paraId="19B78E34" w14:textId="77777777" w:rsidTr="45186319">
        <w:trPr>
          <w:jc w:val="center"/>
        </w:trPr>
        <w:tc>
          <w:tcPr>
            <w:tcW w:w="704" w:type="dxa"/>
            <w:vMerge/>
          </w:tcPr>
          <w:p w14:paraId="77C9D06D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44DDC4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8AB93" w14:textId="77777777" w:rsidR="008E2F53" w:rsidRPr="003B36C4" w:rsidRDefault="00CB15BA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6901989"/>
                <w:placeholder>
                  <w:docPart w:val="DCAFDCEC77F74728A711E1189E6B94B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9AACBB8" w14:textId="77777777" w:rsidR="008E2F53" w:rsidRPr="003B36C4" w:rsidRDefault="00CB15BA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815509"/>
                <w:placeholder>
                  <w:docPart w:val="B0E281E51D3B40E9BE33AA76AA6EF5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85616D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D0D59D6" w14:textId="77777777" w:rsidTr="45186319">
        <w:trPr>
          <w:jc w:val="center"/>
        </w:trPr>
        <w:tc>
          <w:tcPr>
            <w:tcW w:w="704" w:type="dxa"/>
            <w:vMerge/>
          </w:tcPr>
          <w:p w14:paraId="31D70EA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25AB5A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0CF780FE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останалите случаи следва да се направи анализ зали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предварителните условия за допустимост на проекти в Приложение 1 към  Пътната карта за изпълнение на Стратегията за развитие на електронното управление в Република България за периода 2019 – 2023 г.</w:t>
            </w:r>
          </w:p>
          <w:p w14:paraId="0E1C420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D1DD16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2BF6FB2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4E2701" w:rsidRPr="003B36C4" w14:paraId="57247EB0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43C44B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105081">
              <w:rPr>
                <w:rStyle w:val="BodyText1"/>
                <w:b/>
                <w:bCs/>
                <w:sz w:val="20"/>
                <w:szCs w:val="20"/>
              </w:rPr>
              <w:t>5. 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</w:p>
        </w:tc>
      </w:tr>
      <w:tr w:rsidR="00172936" w:rsidRPr="003B36C4" w14:paraId="52275649" w14:textId="77777777" w:rsidTr="45186319">
        <w:trPr>
          <w:trHeight w:val="525"/>
          <w:jc w:val="center"/>
        </w:trPr>
        <w:tc>
          <w:tcPr>
            <w:tcW w:w="704" w:type="dxa"/>
            <w:vMerge w:val="restart"/>
          </w:tcPr>
          <w:p w14:paraId="2E1D02DA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2A0321AA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  <w:shd w:val="clear" w:color="auto" w:fill="FFFFFF" w:themeFill="background1"/>
              </w:rPr>
              <w:t xml:space="preserve">Предвидено ли е реализиране на </w:t>
            </w:r>
            <w:r w:rsidRPr="003B36C4">
              <w:rPr>
                <w:sz w:val="20"/>
                <w:szCs w:val="20"/>
              </w:rPr>
              <w:t xml:space="preserve">служебен интерфейс за автоматизиран онлайн обмен на данни и предоставяне на вътрешни електронни административни услуги </w:t>
            </w:r>
          </w:p>
          <w:p w14:paraId="552F40A3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0CF8ACE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чл. 58а, т. 4 от ЗЕУ</w:t>
            </w:r>
          </w:p>
          <w:p w14:paraId="050CAF4C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§ 1., т. 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AD9B66" w14:textId="58249763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2F7902" w14:textId="7272469B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6BDAA7DF" w14:textId="77777777" w:rsidR="00172936" w:rsidRDefault="00172936" w:rsidP="00172936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D424393" w14:textId="3E671876" w:rsidR="00172936" w:rsidRPr="000268DD" w:rsidRDefault="00172936" w:rsidP="0017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В</w:t>
            </w:r>
          </w:p>
        </w:tc>
      </w:tr>
      <w:tr w:rsidR="008E2F53" w:rsidRPr="003B36C4" w14:paraId="7B10FB3D" w14:textId="77777777" w:rsidTr="45186319">
        <w:trPr>
          <w:jc w:val="center"/>
        </w:trPr>
        <w:tc>
          <w:tcPr>
            <w:tcW w:w="704" w:type="dxa"/>
            <w:vMerge/>
          </w:tcPr>
          <w:p w14:paraId="4A26205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3B359B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14:paraId="02856620" w14:textId="77777777" w:rsidR="008E2F53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0005989"/>
                <w:placeholder>
                  <w:docPart w:val="12B6A89191344729A8062B7B2A7725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2AB8648" w14:textId="77777777" w:rsidR="008E2F53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872121"/>
                <w:placeholder>
                  <w:docPart w:val="40F0E107CD914E399B0A6574200128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94B5BE4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0EC0A52D" w14:textId="77777777" w:rsidTr="45186319">
        <w:trPr>
          <w:jc w:val="center"/>
        </w:trPr>
        <w:tc>
          <w:tcPr>
            <w:tcW w:w="704" w:type="dxa"/>
            <w:vMerge/>
          </w:tcPr>
          <w:p w14:paraId="558342F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7AC64C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BA313D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9, ал. 4 от Наредбата</w:t>
            </w:r>
          </w:p>
          <w:p w14:paraId="5A3CE80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D9D8AD0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FE3319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59F25A9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Съгласно § 1., т. 7 от Наредбата „</w:t>
            </w:r>
            <w:r w:rsidRPr="003B36C4">
              <w:rPr>
                <w:rStyle w:val="legaldocreference"/>
                <w:b w:val="0"/>
                <w:i/>
                <w:color w:val="000000" w:themeColor="text1"/>
                <w:sz w:val="20"/>
                <w:szCs w:val="20"/>
                <w:u w:val="single"/>
              </w:rPr>
              <w:t>програмен интерфейс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" е автоматизиран софтуерен слой или компонент, с който една информационна система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lastRenderedPageBreak/>
              <w:t xml:space="preserve">предоставя онлайн достъп до своя функционалност, включително приемане или предаване на данни, на други информационни системи или софтуерни приложения. </w:t>
            </w:r>
          </w:p>
          <w:p w14:paraId="4189A8B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591B7E14" w14:textId="77777777" w:rsidR="004E2701" w:rsidRPr="003B36C4" w:rsidRDefault="004E2701" w:rsidP="0054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D54F45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служебен (програмен) интерфейс за автоматизиран онлайн обмен на данни и предоставяне на вътрешни електронни услуги административни услуги, съгласно чл. 7, ал. 3 от Наредбата, като се проверява дали представения интерфейс отговаря на изискванията на чл. 14 от Наредбата.</w:t>
            </w:r>
          </w:p>
        </w:tc>
      </w:tr>
      <w:tr w:rsidR="004E2701" w:rsidRPr="003B36C4" w14:paraId="40F4E938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F8D7602" w14:textId="77777777" w:rsidR="004E2701" w:rsidRPr="0010508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105081">
              <w:rPr>
                <w:rStyle w:val="BodyText1"/>
                <w:b/>
                <w:bCs/>
                <w:sz w:val="20"/>
                <w:szCs w:val="20"/>
              </w:rPr>
              <w:lastRenderedPageBreak/>
              <w:t>6. 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</w:p>
        </w:tc>
      </w:tr>
      <w:tr w:rsidR="00172936" w:rsidRPr="003B36C4" w14:paraId="6CF25768" w14:textId="77777777" w:rsidTr="45186319">
        <w:trPr>
          <w:trHeight w:val="548"/>
          <w:jc w:val="center"/>
        </w:trPr>
        <w:tc>
          <w:tcPr>
            <w:tcW w:w="704" w:type="dxa"/>
            <w:vMerge w:val="restart"/>
          </w:tcPr>
          <w:p w14:paraId="0EA3CF8E" w14:textId="5CB6F8CD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237" w:type="dxa"/>
            <w:vMerge w:val="restart"/>
          </w:tcPr>
          <w:p w14:paraId="3D5E35A1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Предвидено ли е реализиране на </w:t>
            </w:r>
            <w:r w:rsidRPr="00105081">
              <w:rPr>
                <w:rStyle w:val="BodyText1"/>
                <w:b/>
                <w:sz w:val="20"/>
                <w:szCs w:val="20"/>
              </w:rPr>
              <w:t>служебен интерфейс за автоматизиран онлайн обмен на данни</w:t>
            </w:r>
            <w:r w:rsidRPr="003B36C4">
              <w:rPr>
                <w:rStyle w:val="BodyText1"/>
                <w:b/>
                <w:sz w:val="20"/>
                <w:szCs w:val="20"/>
              </w:rPr>
              <w:t xml:space="preserve">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  <w:p w14:paraId="623C406C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  <w:p w14:paraId="3C804E6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5 от ЗЕУ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4C4665" w14:textId="2D2FC7EB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355208" w14:textId="52E1EA71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142249DA" w14:textId="77777777" w:rsid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98BF5E" w14:textId="15FD1BA2" w:rsidR="00172936" w:rsidRPr="000268DD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8E2F53" w:rsidRPr="003B36C4" w14:paraId="29F02C88" w14:textId="77777777" w:rsidTr="45186319">
        <w:trPr>
          <w:jc w:val="center"/>
        </w:trPr>
        <w:tc>
          <w:tcPr>
            <w:tcW w:w="704" w:type="dxa"/>
            <w:vMerge/>
          </w:tcPr>
          <w:p w14:paraId="28101DF4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D59E62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EDE60" w14:textId="77777777" w:rsidR="008E2F53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14093409"/>
                <w:placeholder>
                  <w:docPart w:val="2DC2881BE58E405393D3116F8F9D3A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D05E6EA" w14:textId="77777777" w:rsidR="008E2F53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8615"/>
                <w:placeholder>
                  <w:docPart w:val="E644BF2769964527A85050D178D2B3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067850EA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0C4D36F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BAB74F4" w14:textId="77777777" w:rsidTr="45186319">
        <w:trPr>
          <w:jc w:val="center"/>
        </w:trPr>
        <w:tc>
          <w:tcPr>
            <w:tcW w:w="704" w:type="dxa"/>
            <w:vMerge/>
          </w:tcPr>
          <w:p w14:paraId="7DE923C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40DDF2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: </w:t>
            </w:r>
          </w:p>
          <w:p w14:paraId="5337E4EA" w14:textId="77777777" w:rsidR="004E2701" w:rsidRPr="003B36C4" w:rsidRDefault="00CC6DA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Прегледайте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дали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е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относима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към разпоредбите на Раздел III и от Наредбата.</w:t>
            </w:r>
          </w:p>
          <w:p w14:paraId="2255D2E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5189B9D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2FD5DC26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172936" w:rsidRPr="003B36C4" w14:paraId="17F5FD65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6BB2742D" w14:textId="5F1C59E6" w:rsidR="00172936" w:rsidRPr="003B36C4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color w:val="auto"/>
                      <w:sz w:val="20"/>
                      <w:szCs w:val="20"/>
                    </w:rPr>
                    <w:t>6.</w:t>
                  </w:r>
                  <w:r>
                    <w:rPr>
                      <w:color w:val="auto"/>
                      <w:sz w:val="20"/>
                      <w:szCs w:val="20"/>
                    </w:rPr>
                    <w:t>2</w:t>
                  </w:r>
                  <w:r w:rsidRPr="003B36C4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381FE3C0" w14:textId="40EA2937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Предвидено ли е в техническата спецификация за ЕАУ, предоставяни от административните органи на гражданите и бизнеса да се заявяват през </w:t>
                  </w:r>
                  <w:r w:rsidR="00FD4A96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Портала на електронното управление</w:t>
                  </w: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чрез хоризонталната система за е-форми и да са чрез Единния модел за заявяване, заплащане и предоставяне на ЕАУ? </w:t>
                  </w:r>
                </w:p>
                <w:p w14:paraId="3A710AE7" w14:textId="77777777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1DBC04B4" w14:textId="77777777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510D3D7D" w14:textId="7D797BC1" w:rsidR="00172936" w:rsidRP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72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1 отдел БПК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03FCC4EC" w14:textId="2BEDFFC7" w:rsidR="00172936" w:rsidRP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72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2 отдел БПК</w:t>
                  </w:r>
                </w:p>
              </w:tc>
              <w:tc>
                <w:tcPr>
                  <w:tcW w:w="2663" w:type="dxa"/>
                  <w:vMerge w:val="restart"/>
                </w:tcPr>
                <w:p w14:paraId="60F31FE0" w14:textId="77777777" w:rsid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14:paraId="131B436A" w14:textId="2A19DF6F" w:rsidR="00172936" w:rsidRPr="000268DD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268D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В</w:t>
                  </w:r>
                </w:p>
              </w:tc>
            </w:tr>
            <w:tr w:rsidR="002554FA" w:rsidRPr="003B36C4" w14:paraId="0D104EAF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5306D4E5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482240CA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51C58ED" w14:textId="77777777" w:rsidR="002554FA" w:rsidRPr="003B36C4" w:rsidRDefault="00CB15B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-1492484142"/>
                      <w:placeholder>
                        <w:docPart w:val="CD04CFD1EDE54497997BCF8D4B56FE61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B8C6A3F" w14:textId="77777777" w:rsidR="002554FA" w:rsidRPr="003B36C4" w:rsidRDefault="00CB15B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179862342"/>
                      <w:placeholder>
                        <w:docPart w:val="7E340B1B3A2E45FA85BE50612955CCC6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24D4A6D0" w14:textId="77777777" w:rsidR="002554FA" w:rsidRPr="003B36C4" w:rsidRDefault="002554FA" w:rsidP="004E270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E2701" w:rsidRPr="003B36C4" w14:paraId="6815EB1B" w14:textId="77777777" w:rsidTr="0075572F">
              <w:trPr>
                <w:jc w:val="center"/>
              </w:trPr>
              <w:tc>
                <w:tcPr>
                  <w:tcW w:w="746" w:type="dxa"/>
                  <w:vMerge/>
                </w:tcPr>
                <w:p w14:paraId="45A7503D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3EBE04A2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3B36C4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1AC497D7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Методически указания за разработване на технически </w:t>
                  </w:r>
                  <w:r w:rsidR="008E2F53"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спецификации</w:t>
                  </w:r>
                  <w:r w:rsidR="00907DB1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 по чл.58а</w:t>
                  </w: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.</w:t>
                  </w:r>
                </w:p>
                <w:p w14:paraId="0301D68C" w14:textId="77777777" w:rsidR="00FC5521" w:rsidRPr="003B36C4" w:rsidRDefault="00FC552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78905840" w14:textId="77777777" w:rsidR="00FC5521" w:rsidRPr="003B36C4" w:rsidRDefault="00E714E0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Чл.12 от ЗЕУ и чл.20 от НОИИСРЕАУ</w:t>
                  </w:r>
                </w:p>
                <w:p w14:paraId="54969393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3B36C4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3B36C4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2FA856C7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BE94A58" w14:textId="77777777" w:rsidR="004E2701" w:rsidRPr="003B36C4" w:rsidRDefault="004E2701" w:rsidP="00B974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56BD" w:rsidRPr="003B36C4" w14:paraId="4E1A48CA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2901FA1" w14:textId="07140808" w:rsidR="006056BD" w:rsidRPr="00105081" w:rsidRDefault="006056BD" w:rsidP="00270E4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7. А</w:t>
            </w:r>
            <w:r w:rsidRPr="006056BD">
              <w:rPr>
                <w:rStyle w:val="BodyText1"/>
                <w:b/>
                <w:bCs/>
                <w:sz w:val="20"/>
                <w:szCs w:val="20"/>
              </w:rPr>
              <w:t>дминистриране на информационната система</w:t>
            </w:r>
          </w:p>
        </w:tc>
      </w:tr>
      <w:tr w:rsidR="00062DAD" w:rsidRPr="003B36C4" w14:paraId="5711F56D" w14:textId="77777777" w:rsidTr="45186319">
        <w:tblPrEx>
          <w:jc w:val="left"/>
        </w:tblPrEx>
        <w:tc>
          <w:tcPr>
            <w:tcW w:w="14311" w:type="dxa"/>
            <w:gridSpan w:val="5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172936" w:rsidRPr="008858AA" w14:paraId="2AAA1DDD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3A6B70E7" w14:textId="29543B4D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 w:val="restart"/>
                </w:tcPr>
                <w:p w14:paraId="46D71241" w14:textId="5A86A992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Предвидено ли е в техническата спецификация  за администриране на информационната система да се използва </w:t>
                  </w:r>
                  <w:r w:rsidRPr="008858AA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lastRenderedPageBreak/>
                    <w:t>административен панел, с който администраторите на системата да управляват, назначават, отнемат роли и права на потребителите?</w:t>
                  </w:r>
                </w:p>
                <w:p w14:paraId="43E41444" w14:textId="77777777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1FEA4793" w14:textId="77777777" w:rsidR="00172936" w:rsidRPr="008858AA" w:rsidRDefault="00172936" w:rsidP="00172936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79C8A831" w14:textId="2276F557" w:rsidR="00172936" w:rsidRP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72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lastRenderedPageBreak/>
                    <w:t>Експерт 1 отдел БПК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21E95F2E" w14:textId="7587DD3A" w:rsidR="00172936" w:rsidRP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7293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2 отдел БПК</w:t>
                  </w:r>
                </w:p>
              </w:tc>
              <w:tc>
                <w:tcPr>
                  <w:tcW w:w="2663" w:type="dxa"/>
                  <w:vMerge w:val="restart"/>
                </w:tcPr>
                <w:p w14:paraId="381BF933" w14:textId="77777777" w:rsidR="00172936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  <w:p w14:paraId="10F53976" w14:textId="197F1EC2" w:rsidR="00172936" w:rsidRPr="000268DD" w:rsidRDefault="00172936" w:rsidP="0017293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268D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А, Б</w:t>
                  </w:r>
                </w:p>
              </w:tc>
            </w:tr>
            <w:tr w:rsidR="002554FA" w:rsidRPr="008858AA" w14:paraId="1E2C1D5B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5B487163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0532D576" w14:textId="77777777" w:rsidR="002554FA" w:rsidRPr="008858AA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A33B1F7" w14:textId="77777777" w:rsidR="002554FA" w:rsidRPr="008858AA" w:rsidRDefault="00CB15B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1212239001"/>
                      <w:placeholder>
                        <w:docPart w:val="F0E2998EA2364E5887FCD669DC366B3C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8858AA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7C3EF6A4" w14:textId="77777777" w:rsidR="002554FA" w:rsidRPr="008858AA" w:rsidRDefault="00CB15B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-775710807"/>
                      <w:placeholder>
                        <w:docPart w:val="04742C4570BE47DFAF680E28EEC6DBBE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8858AA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1688EE56" w14:textId="77777777" w:rsidR="002554FA" w:rsidRPr="008858AA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62DAD" w:rsidRPr="008858AA" w14:paraId="4B38E094" w14:textId="77777777" w:rsidTr="00CC07A5">
              <w:trPr>
                <w:jc w:val="center"/>
              </w:trPr>
              <w:tc>
                <w:tcPr>
                  <w:tcW w:w="746" w:type="dxa"/>
                  <w:vMerge/>
                </w:tcPr>
                <w:p w14:paraId="1D6EE3CF" w14:textId="77777777" w:rsidR="00B97446" w:rsidRPr="008858AA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42263512" w14:textId="77777777" w:rsidR="00B97446" w:rsidRPr="008858AA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8858AA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8858AA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4ECEC835" w14:textId="77777777" w:rsidR="00B97446" w:rsidRPr="008858AA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8858AA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8858AA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858AA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199BE645" w14:textId="77777777" w:rsidR="00B97446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6DE37CD5" w14:textId="77777777" w:rsidR="008858AA" w:rsidRPr="008858AA" w:rsidRDefault="008858AA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00C6881" w14:textId="212F79CC" w:rsidR="00B97446" w:rsidRPr="008858AA" w:rsidRDefault="00B97446" w:rsidP="00CC07A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27CF" w:rsidRPr="003B36C4" w14:paraId="2C6D0891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2E66994" w14:textId="30D2F5C5" w:rsidR="005B27CF" w:rsidRPr="003B36C4" w:rsidRDefault="005B27CF" w:rsidP="00270E4E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5B27CF">
              <w:rPr>
                <w:rStyle w:val="BodyText1"/>
                <w:b/>
                <w:bCs/>
                <w:sz w:val="20"/>
                <w:szCs w:val="20"/>
              </w:rPr>
              <w:lastRenderedPageBreak/>
              <w:t xml:space="preserve">8. </w:t>
            </w:r>
            <w:r w:rsidRPr="008858AA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Предоставяне на техническа възможност за едновременно използване на системата от повече от една </w:t>
            </w:r>
            <w:r w:rsidR="00172936" w:rsidRPr="008858AA">
              <w:rPr>
                <w:rStyle w:val="BodyText1"/>
                <w:b/>
                <w:bCs/>
                <w:color w:val="auto"/>
                <w:sz w:val="20"/>
                <w:szCs w:val="20"/>
              </w:rPr>
              <w:t>администраци</w:t>
            </w:r>
            <w:r w:rsidR="00172936" w:rsidRPr="005B27CF">
              <w:rPr>
                <w:rStyle w:val="BodyText1"/>
                <w:b/>
                <w:bCs/>
                <w:sz w:val="20"/>
                <w:szCs w:val="20"/>
              </w:rPr>
              <w:t>я</w:t>
            </w:r>
          </w:p>
        </w:tc>
      </w:tr>
      <w:tr w:rsidR="00172936" w:rsidRPr="003B36C4" w14:paraId="2F82167C" w14:textId="77777777" w:rsidTr="45186319">
        <w:trPr>
          <w:jc w:val="center"/>
        </w:trPr>
        <w:tc>
          <w:tcPr>
            <w:tcW w:w="704" w:type="dxa"/>
            <w:vMerge w:val="restart"/>
          </w:tcPr>
          <w:p w14:paraId="67014B42" w14:textId="1AB66F58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B36C4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37B11C10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08E59AC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012D662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3DB7183C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299D33" w14:textId="6754B3FC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B807A7B" w14:textId="37F56A4F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5F2C1355" w14:textId="77777777" w:rsid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78910" w14:textId="3CCBB565" w:rsidR="00172936" w:rsidRPr="000268DD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2554FA" w:rsidRPr="003B36C4" w14:paraId="3A1CDBCE" w14:textId="77777777" w:rsidTr="45186319">
        <w:trPr>
          <w:trHeight w:val="1413"/>
          <w:jc w:val="center"/>
        </w:trPr>
        <w:tc>
          <w:tcPr>
            <w:tcW w:w="704" w:type="dxa"/>
            <w:vMerge/>
          </w:tcPr>
          <w:p w14:paraId="2CA56D90" w14:textId="77777777" w:rsidR="002554FA" w:rsidRPr="003B36C4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168F0F9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F15B20" w14:textId="77777777" w:rsidR="002554FA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625030380"/>
                <w:placeholder>
                  <w:docPart w:val="BC3A0E7DBCC24D329D2F061705383C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34185DB" w14:textId="77777777" w:rsidR="002554FA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882326"/>
                <w:placeholder>
                  <w:docPart w:val="5E5CF7E204D247FBB272E9F3F6218E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33B91B58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F5AD150" w14:textId="77777777" w:rsidR="002554FA" w:rsidRPr="003B36C4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730809A0" w14:textId="77777777" w:rsidTr="45186319">
        <w:trPr>
          <w:jc w:val="center"/>
        </w:trPr>
        <w:tc>
          <w:tcPr>
            <w:tcW w:w="704" w:type="dxa"/>
            <w:vMerge/>
          </w:tcPr>
          <w:p w14:paraId="00293D5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922DB5E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594677C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от Наредбата, </w:t>
            </w:r>
          </w:p>
          <w:p w14:paraId="7F6E9C61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51723C2F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267BB629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172936" w:rsidRPr="003B36C4" w14:paraId="509D660E" w14:textId="77777777" w:rsidTr="45186319">
        <w:trPr>
          <w:trHeight w:val="528"/>
          <w:jc w:val="center"/>
        </w:trPr>
        <w:tc>
          <w:tcPr>
            <w:tcW w:w="704" w:type="dxa"/>
            <w:vMerge w:val="restart"/>
          </w:tcPr>
          <w:p w14:paraId="16662AF3" w14:textId="447BCFB1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B36C4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688A6E70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1BBA770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7134AFB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7A304A1C" w14:textId="77777777" w:rsidR="00172936" w:rsidRPr="003B36C4" w:rsidRDefault="00172936" w:rsidP="0017293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чл. 26,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980697" w14:textId="7FC10DFA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41906B" w14:textId="026725DC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72616977" w14:textId="77777777" w:rsid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E303E" w14:textId="6DFAB104" w:rsidR="00172936" w:rsidRPr="000268DD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C063F7" w:rsidRPr="003B36C4" w14:paraId="23FB35E0" w14:textId="77777777" w:rsidTr="45186319">
        <w:trPr>
          <w:jc w:val="center"/>
        </w:trPr>
        <w:tc>
          <w:tcPr>
            <w:tcW w:w="704" w:type="dxa"/>
            <w:vMerge/>
          </w:tcPr>
          <w:p w14:paraId="41611561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47E1277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72C1C" w14:textId="77777777" w:rsidR="00C063F7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3002297"/>
                <w:placeholder>
                  <w:docPart w:val="AFF9A64582B141059D0968BECA2008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983EF96" w14:textId="77777777" w:rsidR="00C063F7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650276"/>
                <w:placeholder>
                  <w:docPart w:val="1FB08F4C8A184EB089ED798967569F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8B16EC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A3E719B" w14:textId="77777777" w:rsidTr="45186319">
        <w:trPr>
          <w:jc w:val="center"/>
        </w:trPr>
        <w:tc>
          <w:tcPr>
            <w:tcW w:w="704" w:type="dxa"/>
            <w:vMerge/>
          </w:tcPr>
          <w:p w14:paraId="774E998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D65CBDB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654A605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Позиция </w:t>
            </w:r>
            <w:r w:rsidR="00532467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7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.2 се попълва само в случай, че обект на проверката е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представено от общинска или областна администрация. В противен случай, експертите маркират „не е приложимо“.</w:t>
            </w:r>
          </w:p>
          <w:p w14:paraId="715F6E0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26, ал. 2 от Наредбата, </w:t>
            </w:r>
          </w:p>
          <w:p w14:paraId="750DF79C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Информационните системи за предоставяне на общински и областни електронни административни услуги трябва да поддържат възможност за 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lastRenderedPageBreak/>
              <w:t>заявяване на най-често използваните услуги към всички общини, съответно областни администрации, с една споделена инсталация без нужда от допълнителна инсталация за всяка община или областна администрация.</w:t>
            </w:r>
          </w:p>
          <w:p w14:paraId="33E1047F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b/>
                <w:i/>
                <w:color w:val="000000" w:themeColor="text1"/>
                <w:sz w:val="20"/>
                <w:szCs w:val="20"/>
              </w:rPr>
            </w:pPr>
          </w:p>
          <w:p w14:paraId="5A765A78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979A1BC" w14:textId="77777777" w:rsidR="004E2701" w:rsidRPr="003B36C4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17A8FF0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89905A6" w14:textId="06449C2C" w:rsidR="004E2701" w:rsidRPr="00BE5174" w:rsidRDefault="00BE5174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E5174">
              <w:rPr>
                <w:rStyle w:val="BodyText1"/>
                <w:b/>
                <w:bCs/>
                <w:sz w:val="20"/>
                <w:szCs w:val="20"/>
              </w:rPr>
              <w:lastRenderedPageBreak/>
              <w:t>9</w:t>
            </w:r>
            <w:r w:rsidR="004E2701" w:rsidRPr="00BE5174">
              <w:rPr>
                <w:rStyle w:val="BodyText1"/>
                <w:b/>
                <w:bCs/>
                <w:sz w:val="20"/>
                <w:szCs w:val="20"/>
              </w:rPr>
              <w:t xml:space="preserve">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</w:p>
        </w:tc>
      </w:tr>
      <w:tr w:rsidR="00172936" w:rsidRPr="003B36C4" w14:paraId="43DC5C2B" w14:textId="77777777" w:rsidTr="45186319">
        <w:trPr>
          <w:trHeight w:val="544"/>
          <w:jc w:val="center"/>
        </w:trPr>
        <w:tc>
          <w:tcPr>
            <w:tcW w:w="704" w:type="dxa"/>
            <w:vMerge w:val="restart"/>
          </w:tcPr>
          <w:p w14:paraId="65F0D3D6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2FB96ED" w14:textId="718B3EDC" w:rsidR="00172936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</w:t>
            </w:r>
            <w:bookmarkStart w:id="1" w:name="OLE_LINK2"/>
            <w:bookmarkStart w:id="2" w:name="OLE_LINK3"/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чрез интеграция с хоризонталните компоненти на електронното управление</w:t>
            </w:r>
            <w:bookmarkEnd w:id="1"/>
            <w:bookmarkEnd w:id="2"/>
          </w:p>
          <w:p w14:paraId="68D9E84C" w14:textId="77777777" w:rsidR="00172936" w:rsidRPr="00284459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AB1A286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14:paraId="5BB4AC45" w14:textId="77777777" w:rsidR="00172936" w:rsidRPr="003B36C4" w:rsidRDefault="00172936" w:rsidP="0017293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D41B8BF" w14:textId="73DE17AB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D593D86" w14:textId="48E12314" w:rsidR="00172936" w:rsidRP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24BB8F9A" w14:textId="77777777" w:rsidR="00172936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9F1C2" w14:textId="5077BD44" w:rsidR="00172936" w:rsidRPr="000268DD" w:rsidRDefault="00172936" w:rsidP="0017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C063F7" w:rsidRPr="003B36C4" w14:paraId="69C01EF6" w14:textId="77777777" w:rsidTr="45186319">
        <w:trPr>
          <w:jc w:val="center"/>
        </w:trPr>
        <w:tc>
          <w:tcPr>
            <w:tcW w:w="704" w:type="dxa"/>
            <w:vMerge/>
          </w:tcPr>
          <w:p w14:paraId="77C8BC67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AF0B300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10034F" w14:textId="77777777" w:rsidR="00C063F7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34285332"/>
                <w:placeholder>
                  <w:docPart w:val="3F120E513E76458FB37240660FBA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145BAE5E" w14:textId="77777777" w:rsidR="00C063F7" w:rsidRPr="003B36C4" w:rsidRDefault="00CB15B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810420"/>
                <w:placeholder>
                  <w:docPart w:val="5A48EB5A550342FAAE618C7AB3F490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C3CF643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472C1625" w14:textId="77777777" w:rsidTr="45186319">
        <w:trPr>
          <w:jc w:val="center"/>
        </w:trPr>
        <w:tc>
          <w:tcPr>
            <w:tcW w:w="704" w:type="dxa"/>
            <w:vMerge/>
          </w:tcPr>
          <w:p w14:paraId="0A70AD2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FB0106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4071373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изискваната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функционалност са в съответствие с Регламент (ЕС) № 910/ 2014.</w:t>
            </w:r>
          </w:p>
          <w:p w14:paraId="525F70D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2782B9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013B4E61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15A5353" w14:textId="47D90332" w:rsidR="004E2701" w:rsidRPr="003B36C4" w:rsidRDefault="00232D1E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232D1E">
              <w:rPr>
                <w:rStyle w:val="BodyText1"/>
                <w:b/>
                <w:bCs/>
                <w:sz w:val="20"/>
                <w:szCs w:val="20"/>
              </w:rPr>
              <w:t>10</w:t>
            </w:r>
            <w:r w:rsidR="004E2701" w:rsidRPr="00232D1E">
              <w:rPr>
                <w:rStyle w:val="BodyText1"/>
                <w:b/>
                <w:bCs/>
                <w:sz w:val="20"/>
                <w:szCs w:val="20"/>
              </w:rPr>
              <w:t>. Периодично създаване на резервни копия и архивиране на данните</w:t>
            </w:r>
            <w:r w:rsidR="004E2701"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0FB" w:rsidRPr="003B36C4" w14:paraId="303B6D93" w14:textId="77777777" w:rsidTr="45186319">
        <w:trPr>
          <w:trHeight w:val="554"/>
          <w:jc w:val="center"/>
        </w:trPr>
        <w:tc>
          <w:tcPr>
            <w:tcW w:w="704" w:type="dxa"/>
            <w:vMerge w:val="restart"/>
          </w:tcPr>
          <w:p w14:paraId="5B3A8DB2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05ABC50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  <w:p w14:paraId="63F74810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  <w:p w14:paraId="20948985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14:paraId="7D6C88E2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14:paraId="47CC3093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F705595" w14:textId="3BD7D23E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39041B3" w14:textId="3D492875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35FA4387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51A37" w14:textId="139A5BE3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5160FB" w:rsidRPr="003B36C4" w14:paraId="72292385" w14:textId="77777777" w:rsidTr="005F6C68">
        <w:trPr>
          <w:jc w:val="center"/>
        </w:trPr>
        <w:tc>
          <w:tcPr>
            <w:tcW w:w="704" w:type="dxa"/>
            <w:vMerge/>
          </w:tcPr>
          <w:p w14:paraId="72E75FB7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4FDBFA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6E042" w14:textId="6DF062EF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54711769"/>
                <w:placeholder>
                  <w:docPart w:val="8FEC8D22FEDC4E5EB5730750FCB519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5C62709" w14:textId="4CC66DAD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374325"/>
                <w:placeholder>
                  <w:docPart w:val="4F9E7488C34E4648A9A2C4BCAA4A2D1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DD43CB1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8E41D96" w14:textId="77777777" w:rsidTr="45186319">
        <w:trPr>
          <w:jc w:val="center"/>
        </w:trPr>
        <w:tc>
          <w:tcPr>
            <w:tcW w:w="704" w:type="dxa"/>
            <w:vMerge/>
          </w:tcPr>
          <w:p w14:paraId="2F44A1A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6F937C9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Насочваща информация: </w:t>
            </w:r>
          </w:p>
          <w:p w14:paraId="51DE10DB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изискването.</w:t>
            </w:r>
          </w:p>
          <w:p w14:paraId="4F397EB2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BE4409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44F125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2701" w:rsidRPr="003B36C4" w14:paraId="1162E415" w14:textId="77777777" w:rsidTr="45186319">
        <w:trPr>
          <w:trHeight w:val="575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24FFB27" w14:textId="183DEA78" w:rsidR="004E2701" w:rsidRPr="00133B66" w:rsidRDefault="00A500CD" w:rsidP="00232D1E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11</w:t>
            </w:r>
            <w:r w:rsidR="004E2701" w:rsidRPr="00232D1E">
              <w:rPr>
                <w:rStyle w:val="BodyText1"/>
                <w:b/>
                <w:bCs/>
                <w:sz w:val="20"/>
                <w:szCs w:val="20"/>
              </w:rPr>
              <w:t>. Реализиране на функционалности за електронна идентификация съгласно Закона за електронната идентификация (ЗЕИ)</w:t>
            </w:r>
          </w:p>
        </w:tc>
      </w:tr>
      <w:tr w:rsidR="005160FB" w:rsidRPr="003B36C4" w14:paraId="7C50167D" w14:textId="77777777" w:rsidTr="45186319">
        <w:trPr>
          <w:trHeight w:val="548"/>
          <w:jc w:val="center"/>
        </w:trPr>
        <w:tc>
          <w:tcPr>
            <w:tcW w:w="704" w:type="dxa"/>
            <w:vMerge w:val="restart"/>
          </w:tcPr>
          <w:p w14:paraId="19D4B619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05AA6F7" w14:textId="504CF04D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Предвидено ли е до влизане в експлоатация на националната схема за електронна идентификация функционалностите да може </w:t>
            </w:r>
            <w:r w:rsidRPr="45186319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да се осигуряват и чрез интеграция с хоризонталния модул на електронното управление е-Автентикация?</w:t>
            </w:r>
          </w:p>
          <w:p w14:paraId="00C408F5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B984D75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E07306" w14:textId="0A70E529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A97363" w14:textId="22AA1F58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24BC7E60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8E172" w14:textId="2CEDB755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 Б</w:t>
            </w:r>
          </w:p>
          <w:p w14:paraId="7CFDB192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22241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8E6F7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152EB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6DC42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CB67B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152BF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FB" w:rsidRPr="003B36C4" w14:paraId="276902E5" w14:textId="77777777" w:rsidTr="45186319">
        <w:trPr>
          <w:trHeight w:val="673"/>
          <w:jc w:val="center"/>
        </w:trPr>
        <w:tc>
          <w:tcPr>
            <w:tcW w:w="704" w:type="dxa"/>
            <w:vMerge/>
          </w:tcPr>
          <w:p w14:paraId="277BC6F4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8C424D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85EA2" w14:textId="3D2B2F65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39990082"/>
                <w:placeholder>
                  <w:docPart w:val="AF9E47815FE544689F4DEE0AF02D3D3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CB364D0" w14:textId="5C772188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131465"/>
                <w:placeholder>
                  <w:docPart w:val="B2F5E5D25487499584E0331EE958B26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92F51FB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9B0ABCF" w14:textId="77777777" w:rsidTr="45186319">
        <w:trPr>
          <w:trHeight w:val="918"/>
          <w:jc w:val="center"/>
        </w:trPr>
        <w:tc>
          <w:tcPr>
            <w:tcW w:w="704" w:type="dxa"/>
            <w:vMerge/>
          </w:tcPr>
          <w:p w14:paraId="02A0D6A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F574E6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367DD2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29BE4D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71A673A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Легалната дефиниция на електронната идентификация е посочена в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§ 1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т. 1 от ДР на Закона за електронната идентификация.</w:t>
            </w:r>
          </w:p>
        </w:tc>
      </w:tr>
      <w:tr w:rsidR="004E2701" w:rsidRPr="003B36C4" w14:paraId="2AF3E3FB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9BBF6B2" w14:textId="0B19FFA5" w:rsidR="004E2701" w:rsidRPr="003B36C4" w:rsidRDefault="009A3ADB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9A3ADB">
              <w:rPr>
                <w:rStyle w:val="BodyText1"/>
                <w:b/>
                <w:bCs/>
                <w:sz w:val="20"/>
                <w:szCs w:val="20"/>
              </w:rPr>
              <w:t>12</w:t>
            </w:r>
            <w:r w:rsidR="004E2701" w:rsidRPr="009A3ADB">
              <w:rPr>
                <w:rStyle w:val="BodyText1"/>
                <w:b/>
                <w:bCs/>
                <w:sz w:val="20"/>
                <w:szCs w:val="20"/>
              </w:rPr>
              <w:t xml:space="preserve">. Изисквания за вписване и заличаване </w:t>
            </w:r>
            <w:r w:rsidR="000D7BC4" w:rsidRPr="009A3ADB">
              <w:rPr>
                <w:rStyle w:val="BodyText1"/>
                <w:b/>
                <w:bCs/>
                <w:sz w:val="20"/>
                <w:szCs w:val="20"/>
              </w:rPr>
              <w:t>на обстоятелство в регистър</w:t>
            </w:r>
          </w:p>
        </w:tc>
      </w:tr>
      <w:tr w:rsidR="005160FB" w:rsidRPr="003B36C4" w14:paraId="61EA24DA" w14:textId="77777777" w:rsidTr="45186319">
        <w:trPr>
          <w:trHeight w:val="535"/>
          <w:jc w:val="center"/>
        </w:trPr>
        <w:tc>
          <w:tcPr>
            <w:tcW w:w="704" w:type="dxa"/>
            <w:vMerge w:val="restart"/>
          </w:tcPr>
          <w:p w14:paraId="697DDB70" w14:textId="5C720CFC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C584DED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Включени ли са изисквания за това, че за всяка </w:t>
            </w:r>
            <w:r w:rsidRPr="009A3ADB">
              <w:rPr>
                <w:rStyle w:val="BodyText1"/>
                <w:b/>
                <w:bCs/>
                <w:sz w:val="20"/>
                <w:szCs w:val="20"/>
              </w:rPr>
              <w:t>операция по вписване, заличаване или извличане на обстоят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02B248B4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C9BDF6F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52D76816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C0FEC2" w14:textId="57FAACB6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2FA1CD1" w14:textId="677388EE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2648B17C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02437" w14:textId="48F6B302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5160FB" w:rsidRPr="003B36C4" w14:paraId="3ACAADDF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6E94ABFD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896FF39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A005B" w14:textId="30B26680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956941871"/>
                <w:placeholder>
                  <w:docPart w:val="4B1FC0F63A7841DE9DF75E14163CBE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77C63F2" w14:textId="67027406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2855285"/>
                <w:placeholder>
                  <w:docPart w:val="E44C5D3A4B914F8D966AB8305A4B843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A13204B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674D76E1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0C7D089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3BEAA99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4A3761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7DF62745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Следва да се провери дали в </w:t>
            </w:r>
            <w:r w:rsidR="008E2F53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 е предвидена функционалност за поддържане на журнални записи или интеграция със съществуващата система за поддържане на журнални записи съгласно чл. 12 от Наредбата</w:t>
            </w:r>
            <w:r w:rsidRPr="003B36C4">
              <w:rPr>
                <w:rStyle w:val="BodyText1"/>
                <w:rFonts w:eastAsia="Courier New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5C8" w:rsidRPr="003B36C4" w14:paraId="18F05063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6918D8F" w14:textId="458D2C45" w:rsidR="000515C8" w:rsidRPr="003B36C4" w:rsidRDefault="000515C8" w:rsidP="000515C8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bookmarkStart w:id="3" w:name="OLE_LINK1"/>
          </w:p>
        </w:tc>
      </w:tr>
      <w:bookmarkEnd w:id="3"/>
      <w:tr w:rsidR="005160FB" w:rsidRPr="003B36C4" w14:paraId="1BE265E8" w14:textId="77777777" w:rsidTr="45186319">
        <w:trPr>
          <w:trHeight w:val="508"/>
          <w:jc w:val="center"/>
        </w:trPr>
        <w:tc>
          <w:tcPr>
            <w:tcW w:w="704" w:type="dxa"/>
            <w:vMerge w:val="restart"/>
          </w:tcPr>
          <w:p w14:paraId="21D67679" w14:textId="3CCB940C" w:rsidR="005160FB" w:rsidRPr="003B36C4" w:rsidRDefault="005160FB" w:rsidP="005160FB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13.</w:t>
            </w:r>
          </w:p>
        </w:tc>
        <w:tc>
          <w:tcPr>
            <w:tcW w:w="6237" w:type="dxa"/>
            <w:vMerge w:val="restart"/>
          </w:tcPr>
          <w:p w14:paraId="3B8BC68A" w14:textId="0A52745E" w:rsidR="005160FB" w:rsidRPr="008061CF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8061CF">
              <w:rPr>
                <w:rStyle w:val="BodyText1"/>
                <w:b/>
                <w:bCs/>
                <w:sz w:val="20"/>
                <w:szCs w:val="20"/>
              </w:rPr>
              <w:t>Включе</w:t>
            </w:r>
            <w:r>
              <w:rPr>
                <w:rStyle w:val="BodyText1"/>
                <w:b/>
                <w:bCs/>
                <w:sz w:val="20"/>
                <w:szCs w:val="20"/>
              </w:rPr>
              <w:t>ни ли са изисквания по отношение на идентификацията на регистри и бази данни, установяване на интегритет и авторство и изисквания към системите за електронен документооборот и обмена на електронни документи?</w:t>
            </w:r>
          </w:p>
          <w:p w14:paraId="7C4C7A04" w14:textId="3E60243B" w:rsidR="005160FB" w:rsidRPr="008061CF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  <w:p w14:paraId="1CF1DC26" w14:textId="77777777" w:rsidR="005160FB" w:rsidRPr="008061CF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8061C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0597587A" w14:textId="77777777" w:rsidR="005160FB" w:rsidRPr="008061CF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8061C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6, 10, 21, 22, 33 и 34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29FC6A" w14:textId="244FC1C9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C53BE8" w14:textId="3C177D38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44870AE8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82579" w14:textId="3BC7C34E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5160FB" w:rsidRPr="003B36C4" w14:paraId="37DC59F5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576C2BAE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BD4871A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4FE8EE" w14:textId="5E9A6BB2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627897278"/>
                <w:placeholder>
                  <w:docPart w:val="02ABDC9EE8CE4F19B09710840CA75C5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BA7CF4C" w14:textId="3BDD0688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547961"/>
                <w:placeholder>
                  <w:docPart w:val="F1D7FDCC99D2425F8F26E6AA8F6E23A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FC87279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F3C20C4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1B73E93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8C6BB5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B0D188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107391F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CB2B7A6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какви технически протоколи е предвидено да се използват съгласно чл. 6, 10, 21, 22, 33 и 34 от Наредбата</w:t>
            </w:r>
            <w:r w:rsidRPr="003B36C4">
              <w:rPr>
                <w:rStyle w:val="BodyText1"/>
                <w:rFonts w:eastAsia="Courier New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160FB" w:rsidRPr="003B36C4" w14:paraId="01E83FB0" w14:textId="77777777" w:rsidTr="45186319">
        <w:trPr>
          <w:trHeight w:val="841"/>
          <w:jc w:val="center"/>
        </w:trPr>
        <w:tc>
          <w:tcPr>
            <w:tcW w:w="704" w:type="dxa"/>
            <w:vMerge w:val="restart"/>
          </w:tcPr>
          <w:p w14:paraId="30C1C14B" w14:textId="0143DB9B" w:rsidR="005160FB" w:rsidRPr="008A4EC1" w:rsidRDefault="005160FB" w:rsidP="005160FB">
            <w:pPr>
              <w:pStyle w:val="BodyText15"/>
              <w:spacing w:before="0" w:after="0" w:line="240" w:lineRule="auto"/>
              <w:ind w:hanging="290"/>
              <w:rPr>
                <w:strike/>
                <w:color w:val="auto"/>
                <w:sz w:val="20"/>
                <w:szCs w:val="20"/>
              </w:rPr>
            </w:pPr>
            <w:r w:rsidRPr="48209349">
              <w:rPr>
                <w:color w:val="auto"/>
                <w:sz w:val="20"/>
                <w:szCs w:val="20"/>
              </w:rPr>
              <w:lastRenderedPageBreak/>
              <w:t xml:space="preserve">         14.</w:t>
            </w:r>
          </w:p>
        </w:tc>
        <w:tc>
          <w:tcPr>
            <w:tcW w:w="6237" w:type="dxa"/>
            <w:vMerge w:val="restart"/>
          </w:tcPr>
          <w:p w14:paraId="142115AB" w14:textId="77777777" w:rsidR="005160FB" w:rsidRPr="004A4E12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A4E12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 чрез разработване на необходимите функционалности или чрез интеграция с модула за електронно плащане?</w:t>
            </w:r>
          </w:p>
          <w:p w14:paraId="5448F62B" w14:textId="77777777" w:rsidR="005160FB" w:rsidRPr="004A4E12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0E18C08B" w14:textId="77777777" w:rsidR="005160FB" w:rsidRPr="004A4E12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</w:rPr>
              <w:t>чл.</w:t>
            </w: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24</w:t>
            </w:r>
            <w:r w:rsidRPr="004A4E1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9F3DB4" w14:textId="4033312B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0F1EDA" w14:textId="12506525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6D3B9823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1F395C" w14:textId="64A748CA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160FB" w:rsidRPr="003B36C4" w14:paraId="23F71261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45DFFE6E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D30A458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DA168" w14:textId="3BFCE452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06334012"/>
                <w:placeholder>
                  <w:docPart w:val="FA369F5870054515889F6122EA9F288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1C5D9AA" w14:textId="5B4D7C28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820219"/>
                <w:placeholder>
                  <w:docPart w:val="9B7974FB36D1430F95DC46812A96A8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E3C2227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BA2A193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5888CF6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3899D2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215EA8E0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7816CB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4B33C1E7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 предвидени  да се използват от доставчика на ЕАУ, касаещи услуги на ниво 4 за реализацията на изискванията съгласно чл. 24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5160FB" w:rsidRPr="003B36C4" w14:paraId="06D4D9DC" w14:textId="77777777" w:rsidTr="45186319">
        <w:trPr>
          <w:trHeight w:val="538"/>
          <w:jc w:val="center"/>
        </w:trPr>
        <w:tc>
          <w:tcPr>
            <w:tcW w:w="704" w:type="dxa"/>
            <w:vMerge w:val="restart"/>
          </w:tcPr>
          <w:p w14:paraId="491D3209" w14:textId="780D9246" w:rsidR="005160FB" w:rsidRPr="00FB598A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48209349">
              <w:rPr>
                <w:color w:val="auto"/>
                <w:sz w:val="20"/>
                <w:szCs w:val="20"/>
              </w:rPr>
              <w:t xml:space="preserve">        15.</w:t>
            </w:r>
          </w:p>
        </w:tc>
        <w:tc>
          <w:tcPr>
            <w:tcW w:w="6237" w:type="dxa"/>
            <w:vMerge w:val="restart"/>
          </w:tcPr>
          <w:p w14:paraId="00154E80" w14:textId="77777777" w:rsidR="005160FB" w:rsidRPr="00562985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 за АИС, предоставящи ЕАУ?</w:t>
            </w:r>
          </w:p>
          <w:p w14:paraId="4C714610" w14:textId="77777777" w:rsidR="005160FB" w:rsidRPr="00562985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3099AB2E" w14:textId="77777777" w:rsidR="005160FB" w:rsidRPr="00562985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14:paraId="1248E33F" w14:textId="77777777" w:rsidR="005160FB" w:rsidRPr="00562985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62985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 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42B212" w14:textId="5798785B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B60945" w14:textId="45729FF6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04F77D73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E86C3" w14:textId="0AC2B0B8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160FB" w:rsidRPr="003B36C4" w14:paraId="00CC4D03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2EB6796E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95D46C1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703320" w14:textId="26EEFB10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462228411"/>
                <w:placeholder>
                  <w:docPart w:val="0233B0F2061E4CA6BA088CE97FC3972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D664ABC" w14:textId="2F902F87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5673387"/>
                <w:placeholder>
                  <w:docPart w:val="46F4008E710947EABC37C67CB1B97D8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84DEEBB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5794567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38B30DB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822AE2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757EFC3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239E5D6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auto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изискването. </w:t>
            </w:r>
          </w:p>
          <w:p w14:paraId="0D717A9B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заложени да се използват съгласно чл. 45, ал. 2 от ЗЕУ и чл. 3, </w:t>
            </w:r>
            <w:r w:rsidR="00C663A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ал. 2 и ал. 3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4D7673" w:rsidRPr="003B36C4" w14:paraId="35E187CF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2842E78D" w14:textId="065BB8EA" w:rsidR="004D7673" w:rsidRDefault="004D7673" w:rsidP="005160FB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</w:p>
          <w:p w14:paraId="07D1A22F" w14:textId="68296938" w:rsidR="004D7673" w:rsidRPr="00D54403" w:rsidRDefault="004D7673" w:rsidP="001E484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16.</w:t>
            </w:r>
          </w:p>
        </w:tc>
        <w:tc>
          <w:tcPr>
            <w:tcW w:w="6237" w:type="dxa"/>
            <w:vMerge w:val="restart"/>
          </w:tcPr>
          <w:p w14:paraId="4662F330" w14:textId="30DB4161" w:rsidR="004D7673" w:rsidRDefault="004D767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1E4841">
              <w:rPr>
                <w:rStyle w:val="BodyText1"/>
                <w:b/>
                <w:bCs/>
                <w:color w:val="auto"/>
                <w:sz w:val="20"/>
                <w:szCs w:val="20"/>
              </w:rPr>
              <w:t>В случай, че по обществената поръчка е предвидено изграждане или на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д</w:t>
            </w:r>
            <w:r w:rsidRPr="001E4841">
              <w:rPr>
                <w:rStyle w:val="BodyText1"/>
                <w:b/>
                <w:bCs/>
                <w:color w:val="auto"/>
                <w:sz w:val="20"/>
                <w:szCs w:val="20"/>
              </w:rPr>
              <w:t>граждане на електронен регистър, който не разполага със специализирана информационна система, включен ли е същият в график за привеждане в съответствие със ЗЕУ, приет с постановление на Министерския съвет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  <w:p w14:paraId="07D46E15" w14:textId="2AD8F2AE" w:rsidR="004D7673" w:rsidRDefault="004D767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5FE2CFDB" w14:textId="294BD579" w:rsidR="004D7673" w:rsidRPr="001E4841" w:rsidRDefault="004D767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чл. 52а, ал. 3, т. 2</w:t>
            </w:r>
            <w:r w:rsidR="00AF4D99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ЗЕУ</w:t>
            </w:r>
          </w:p>
          <w:p w14:paraId="3B62B7B1" w14:textId="77777777" w:rsidR="004D7673" w:rsidRPr="001E4841" w:rsidRDefault="004D767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1E4841">
              <w:rPr>
                <w:rStyle w:val="BodyText1"/>
                <w:bCs/>
                <w:i/>
                <w:color w:val="auto"/>
                <w:sz w:val="20"/>
                <w:szCs w:val="20"/>
              </w:rPr>
              <w:t>Въпросът е приложим само са административни органи.</w:t>
            </w:r>
          </w:p>
          <w:p w14:paraId="29B9C326" w14:textId="12C0EDCE" w:rsidR="004D7673" w:rsidRPr="001E4841" w:rsidRDefault="004D767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1E4841">
              <w:rPr>
                <w:rStyle w:val="BodyText1"/>
                <w:bCs/>
                <w:i/>
                <w:color w:val="auto"/>
                <w:sz w:val="20"/>
                <w:szCs w:val="20"/>
              </w:rPr>
              <w:t>Ако отговорът е „НЕ“, тогава проверката се прекратява, като се изпраща коментар до административния орган, че спецификацията следва да бъде представена отново за проверка, след добавяне на регистъра в графика.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8041C0" w14:textId="77777777" w:rsidR="004D7673" w:rsidRPr="00172936" w:rsidRDefault="004D7673" w:rsidP="005160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673E64" w14:textId="77777777" w:rsidR="004D7673" w:rsidRPr="00172936" w:rsidRDefault="004D7673" w:rsidP="005160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14:paraId="33276074" w14:textId="77777777" w:rsidR="004D7673" w:rsidRDefault="004D7673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13B6C" w14:textId="39CAC654" w:rsidR="004D7673" w:rsidRDefault="004D7673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 Б</w:t>
            </w:r>
          </w:p>
        </w:tc>
      </w:tr>
      <w:tr w:rsidR="004D7673" w:rsidRPr="003B36C4" w14:paraId="23436F73" w14:textId="77777777" w:rsidTr="00865810">
        <w:trPr>
          <w:trHeight w:val="628"/>
          <w:jc w:val="center"/>
        </w:trPr>
        <w:tc>
          <w:tcPr>
            <w:tcW w:w="704" w:type="dxa"/>
            <w:vMerge/>
          </w:tcPr>
          <w:p w14:paraId="26E41368" w14:textId="77777777" w:rsidR="004D7673" w:rsidRPr="48209349" w:rsidRDefault="004D7673" w:rsidP="005160FB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6C9337B" w14:textId="77777777" w:rsidR="004D7673" w:rsidRPr="007549ED" w:rsidRDefault="004D7673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C8C016" w14:textId="77777777" w:rsidR="004D7673" w:rsidRPr="00172936" w:rsidRDefault="004D7673" w:rsidP="005160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7DF3FF" w14:textId="77777777" w:rsidR="004D7673" w:rsidRPr="00172936" w:rsidRDefault="004D7673" w:rsidP="005160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206359B" w14:textId="77777777" w:rsidR="004D7673" w:rsidRDefault="004D7673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0FB" w:rsidRPr="003B36C4" w14:paraId="3EF9B97A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48B70C7D" w14:textId="25F83888" w:rsidR="005160FB" w:rsidRPr="003B36C4" w:rsidRDefault="005160FB" w:rsidP="005160FB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1</w:t>
            </w:r>
            <w:r w:rsidR="00252662">
              <w:rPr>
                <w:sz w:val="20"/>
                <w:szCs w:val="20"/>
              </w:rPr>
              <w:t>7</w:t>
            </w:r>
            <w:r w:rsidRPr="48209349">
              <w:rPr>
                <w:sz w:val="20"/>
                <w:szCs w:val="20"/>
              </w:rPr>
              <w:t>.</w:t>
            </w:r>
            <w:r w:rsidRPr="4820934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14:paraId="316701BC" w14:textId="05D6E32F" w:rsidR="005160FB" w:rsidRPr="007549ED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1E4841">
              <w:rPr>
                <w:rStyle w:val="BodyText1"/>
                <w:b/>
                <w:bCs/>
                <w:color w:val="auto"/>
                <w:sz w:val="20"/>
                <w:szCs w:val="20"/>
              </w:rPr>
              <w:t>П</w:t>
            </w:r>
            <w:r w:rsidRPr="00252662">
              <w:rPr>
                <w:rStyle w:val="BodyText1"/>
                <w:b/>
                <w:bCs/>
                <w:color w:val="auto"/>
                <w:sz w:val="20"/>
                <w:szCs w:val="20"/>
              </w:rPr>
              <w:t>редвидена ли е интеграция на базовите регистри на първичните ад</w:t>
            </w: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министратори на данни със средата за междурегистров обмен на </w:t>
            </w: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справочна и удостоверителна информация при предоставяне на Вътрешни електронни административни услуги от една администрация на друга, както и включена ли е разработката на софтуерни адаптери към Средата да са съгласно Стандарта</w:t>
            </w:r>
            <w:r w:rsidRPr="007549ED">
              <w:t xml:space="preserve"> </w:t>
            </w:r>
            <w:r w:rsidRPr="007549ED">
              <w:rPr>
                <w:rStyle w:val="BodyText1"/>
                <w:b/>
                <w:bCs/>
                <w:color w:val="auto"/>
                <w:sz w:val="20"/>
                <w:szCs w:val="20"/>
              </w:rPr>
              <w:t>за разработка, публикуван на интернет страница: www.e-gov.bg?</w:t>
            </w:r>
          </w:p>
          <w:p w14:paraId="57BA5978" w14:textId="77777777" w:rsidR="005160FB" w:rsidRPr="007549ED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23073812" w14:textId="77777777" w:rsidR="005160FB" w:rsidRPr="007549ED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7549ED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7, ал. 8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FEDE75" w14:textId="4FDA0452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AA91920" w14:textId="52DBBEAD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48B4F7D1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5CCAC" w14:textId="5CF48C55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5160FB" w:rsidRPr="003B36C4" w14:paraId="7144567B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0D4D52BE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A6BF932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43D984" w14:textId="4535D032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054337746"/>
                <w:placeholder>
                  <w:docPart w:val="121A1221E2184369A389B442EBA5507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4FC7B71" w14:textId="4D1C0B28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372732"/>
                <w:placeholder>
                  <w:docPart w:val="3D782D0AD98448BDA9D7D5F5B3FD396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5185366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9EDE916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65B6922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811207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416F6E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009EF6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83312B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съгласно чл. 7, ал. 8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6A61184B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160FB" w:rsidRPr="003B36C4" w14:paraId="6B79B6B7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2713C3CA" w14:textId="354A20A6" w:rsidR="005160FB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  <w:r w:rsidRPr="48209349">
              <w:rPr>
                <w:sz w:val="20"/>
                <w:szCs w:val="20"/>
              </w:rPr>
              <w:t xml:space="preserve">         1</w:t>
            </w:r>
            <w:r w:rsidR="00252662">
              <w:rPr>
                <w:sz w:val="20"/>
                <w:szCs w:val="20"/>
              </w:rPr>
              <w:t>8</w:t>
            </w:r>
            <w:r w:rsidRPr="48209349">
              <w:rPr>
                <w:sz w:val="20"/>
                <w:szCs w:val="20"/>
              </w:rPr>
              <w:t>.</w:t>
            </w:r>
          </w:p>
          <w:p w14:paraId="212E2D64" w14:textId="77777777" w:rsidR="005160FB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</w:p>
          <w:p w14:paraId="039026B4" w14:textId="77777777" w:rsidR="005160FB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  <w:lang w:val="en-US"/>
              </w:rPr>
            </w:pPr>
          </w:p>
          <w:p w14:paraId="4C2984E8" w14:textId="197BCC07" w:rsidR="005160FB" w:rsidRPr="009B6A2E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FDC96FD" w14:textId="77777777" w:rsidR="005160FB" w:rsidRPr="00AC001F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</w:pPr>
            <w:r w:rsidRPr="00AC001F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Предвидено ли е интеграцията на системите за документооборот на административните органи, касаеща </w:t>
            </w:r>
            <w:r w:rsidRPr="002C2008">
              <w:rPr>
                <w:sz w:val="20"/>
                <w:szCs w:val="20"/>
              </w:rPr>
              <w:t>обмена на електронни документи, да се извършва чрез протокола по чл. 18 от Наредбата.</w:t>
            </w:r>
          </w:p>
          <w:p w14:paraId="7C995886" w14:textId="77777777" w:rsidR="005160FB" w:rsidRPr="002C2008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1E60D2F" w14:textId="705B15F6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948B56" w14:textId="03ADDD3E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69AE023E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B20BC2" w14:textId="763E9A7C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</w:p>
        </w:tc>
      </w:tr>
      <w:tr w:rsidR="005160FB" w:rsidRPr="003B36C4" w14:paraId="60A7BA82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37636EE3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7CA1BD39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E52DD7" w14:textId="56F9AD39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3939753"/>
                <w:placeholder>
                  <w:docPart w:val="C3B486162C8E45188D3E2039A565099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A1C6DF0" w14:textId="6ADC652C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797110"/>
                <w:placeholder>
                  <w:docPart w:val="AF98289DA3F742ABAE4E49E5B0037F4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FB29269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CDD" w:rsidRPr="003B36C4" w14:paraId="6ECC1E88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1DAAEA71" w14:textId="77777777" w:rsidR="00731CDD" w:rsidRPr="003B36C4" w:rsidRDefault="00731C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0F0A307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AAB234D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276200F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 от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чл.18 от 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48B8A62E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160FB" w:rsidRPr="003B36C4" w14:paraId="5AA9B1D8" w14:textId="77777777" w:rsidTr="45186319">
        <w:trPr>
          <w:trHeight w:val="628"/>
          <w:jc w:val="center"/>
        </w:trPr>
        <w:tc>
          <w:tcPr>
            <w:tcW w:w="704" w:type="dxa"/>
            <w:vMerge w:val="restart"/>
          </w:tcPr>
          <w:p w14:paraId="27BC2FDC" w14:textId="4774841E" w:rsidR="005160FB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48209349">
              <w:rPr>
                <w:sz w:val="20"/>
                <w:szCs w:val="20"/>
              </w:rPr>
              <w:t xml:space="preserve">         1</w:t>
            </w:r>
            <w:r w:rsidR="00252662">
              <w:rPr>
                <w:sz w:val="20"/>
                <w:szCs w:val="20"/>
              </w:rPr>
              <w:t>9</w:t>
            </w:r>
            <w:r w:rsidRPr="48209349">
              <w:rPr>
                <w:sz w:val="20"/>
                <w:szCs w:val="20"/>
              </w:rPr>
              <w:t>.</w:t>
            </w:r>
          </w:p>
          <w:p w14:paraId="7984C67D" w14:textId="77777777" w:rsidR="005160FB" w:rsidRDefault="005160FB" w:rsidP="005160FB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14:paraId="75BF92C2" w14:textId="6D2F3502" w:rsidR="005160FB" w:rsidRPr="003B36C4" w:rsidRDefault="005160FB" w:rsidP="005160FB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 w:val="restart"/>
          </w:tcPr>
          <w:p w14:paraId="516E054D" w14:textId="77777777" w:rsidR="005160FB" w:rsidRPr="00D41B27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D41B27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унифициране на данните, които се вписват в регистъра на информационните обекти, съгласно формализираните описания в чл. 17, ал. 3 от Наредбата.</w:t>
            </w:r>
          </w:p>
          <w:p w14:paraId="04CE3950" w14:textId="77777777" w:rsidR="005160FB" w:rsidRPr="00D41B27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76795979" w14:textId="77777777" w:rsidR="005160FB" w:rsidRPr="00D41B27" w:rsidRDefault="005160FB" w:rsidP="005160FB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6A65A1" w14:textId="1E8CDEB4" w:rsidR="005160FB" w:rsidRPr="003B36C4" w:rsidRDefault="005160FB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C98FE8" w14:textId="7B971532" w:rsidR="005160FB" w:rsidRPr="003B36C4" w:rsidRDefault="005160FB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3DBEE37F" w14:textId="77777777" w:rsidR="005160FB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A27686" w14:textId="75E67293" w:rsidR="005160FB" w:rsidRPr="000268DD" w:rsidRDefault="005160FB" w:rsidP="0051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8D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160FB" w:rsidRPr="003B36C4" w14:paraId="10D4BA1F" w14:textId="77777777" w:rsidTr="005F6C68">
        <w:trPr>
          <w:trHeight w:val="841"/>
          <w:jc w:val="center"/>
        </w:trPr>
        <w:tc>
          <w:tcPr>
            <w:tcW w:w="704" w:type="dxa"/>
            <w:vMerge/>
          </w:tcPr>
          <w:p w14:paraId="3B188A07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7741139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59A02" w14:textId="39F13B73" w:rsidR="005160FB" w:rsidRPr="003B36C4" w:rsidRDefault="00CB15BA" w:rsidP="0051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057540598"/>
                <w:placeholder>
                  <w:docPart w:val="D57EB2850BDB483D8D5AE9B2716B7A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9B24AEC" w14:textId="6A6C043C" w:rsidR="005160FB" w:rsidRPr="003B36C4" w:rsidRDefault="00CB15BA" w:rsidP="0051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9603570"/>
                <w:placeholder>
                  <w:docPart w:val="60D2E878FF65469C84292CB1CAE500C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7F0ED85" w14:textId="77777777" w:rsidR="005160FB" w:rsidRPr="003B36C4" w:rsidRDefault="005160FB" w:rsidP="00516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5FB1F23" w14:textId="77777777" w:rsidTr="45186319">
        <w:trPr>
          <w:trHeight w:val="841"/>
          <w:jc w:val="center"/>
        </w:trPr>
        <w:tc>
          <w:tcPr>
            <w:tcW w:w="704" w:type="dxa"/>
            <w:vMerge/>
          </w:tcPr>
          <w:p w14:paraId="4BF4F09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EBE5C3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37E5A7BE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060E91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20DB9CC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посочени ли са изрично данните, които подлежат на задължително унифициране, съгласно чл. 17, ал. 3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241A74A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04C68" w:rsidRPr="003B36C4" w14:paraId="78F44C86" w14:textId="77777777" w:rsidTr="45186319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DE65915" w14:textId="77777777" w:rsidR="00504C68" w:rsidRPr="003B36C4" w:rsidRDefault="00504C68" w:rsidP="00261C4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5160FB" w:rsidRPr="003B36C4" w14:paraId="67CCB76A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4F289EF9" w14:textId="27DB27C0" w:rsidR="005160FB" w:rsidRPr="003B36C4" w:rsidRDefault="00252662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20</w:t>
            </w:r>
            <w:r w:rsidR="005160FB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</w:tcPr>
          <w:p w14:paraId="64679EAE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8B4C44">
              <w:rPr>
                <w:color w:val="auto"/>
                <w:sz w:val="20"/>
                <w:szCs w:val="20"/>
              </w:rPr>
              <w:t xml:space="preserve"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</w:t>
            </w:r>
            <w:r w:rsidRPr="008B4C44">
              <w:rPr>
                <w:color w:val="auto"/>
                <w:sz w:val="20"/>
                <w:szCs w:val="20"/>
              </w:rPr>
              <w:lastRenderedPageBreak/>
              <w:t>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  <w:p w14:paraId="763F6C73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14:paraId="7A305F8D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color w:val="auto"/>
              </w:rPr>
              <w:t xml:space="preserve"> </w:t>
            </w: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чл.14 и 41, ал. 3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CE9418" w14:textId="212673A7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lastRenderedPageBreak/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14178A" w14:textId="4ABC001E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4F128CA5" w14:textId="77777777" w:rsidR="005160FB" w:rsidRDefault="005160FB" w:rsidP="005160FB">
            <w:pPr>
              <w:jc w:val="center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</w:p>
          <w:p w14:paraId="02C9E35A" w14:textId="1623B1F7" w:rsidR="005160FB" w:rsidRDefault="005160FB" w:rsidP="005160FB">
            <w:pPr>
              <w:jc w:val="center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>
              <w:rPr>
                <w:rStyle w:val="BodyText1"/>
                <w:rFonts w:eastAsia="Courier New"/>
                <w:color w:val="auto"/>
                <w:sz w:val="20"/>
                <w:szCs w:val="20"/>
              </w:rPr>
              <w:t>А</w:t>
            </w:r>
          </w:p>
          <w:p w14:paraId="79D7D329" w14:textId="74808DB9" w:rsidR="005160FB" w:rsidRPr="006F57D9" w:rsidRDefault="005160FB" w:rsidP="005160FB">
            <w:pPr>
              <w:jc w:val="center"/>
            </w:pPr>
          </w:p>
        </w:tc>
      </w:tr>
      <w:tr w:rsidR="005160FB" w:rsidRPr="003B36C4" w14:paraId="3FAB5EF7" w14:textId="77777777" w:rsidTr="45186319">
        <w:trPr>
          <w:jc w:val="center"/>
        </w:trPr>
        <w:tc>
          <w:tcPr>
            <w:tcW w:w="704" w:type="dxa"/>
            <w:vMerge/>
          </w:tcPr>
          <w:p w14:paraId="33A55086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80EF78C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3BB205" w14:textId="7F69A213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091345656"/>
                <w:placeholder>
                  <w:docPart w:val="B7DD8119EB72405FA1BE06D42A2AF4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A291C79" w14:textId="42FE443F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90442772"/>
                <w:placeholder>
                  <w:docPart w:val="50A7822B110444ED8A6602ABB010797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635F957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5901" w:rsidRPr="003B36C4" w14:paraId="709D6111" w14:textId="77777777" w:rsidTr="45186319">
        <w:trPr>
          <w:jc w:val="center"/>
        </w:trPr>
        <w:tc>
          <w:tcPr>
            <w:tcW w:w="704" w:type="dxa"/>
            <w:vMerge/>
          </w:tcPr>
          <w:p w14:paraId="2C66F3D6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4A524E0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4E844778" w14:textId="77777777" w:rsidR="00504C68" w:rsidRPr="003B36C4" w:rsidRDefault="005A52CF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 за изпълнение на изискванията  чл.14 и 41</w:t>
            </w:r>
            <w:r w:rsidR="007F15C3" w:rsidRPr="003B36C4">
              <w:rPr>
                <w:rStyle w:val="BodyText5"/>
                <w:i/>
                <w:color w:val="auto"/>
                <w:sz w:val="20"/>
                <w:szCs w:val="20"/>
              </w:rPr>
              <w:t>, ал. 3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</w:t>
            </w:r>
            <w:r w:rsidR="00504C68" w:rsidRPr="003B36C4">
              <w:rPr>
                <w:rStyle w:val="BodyText5"/>
                <w:i/>
                <w:color w:val="auto"/>
                <w:sz w:val="20"/>
                <w:szCs w:val="20"/>
              </w:rPr>
              <w:t>.</w:t>
            </w:r>
          </w:p>
          <w:p w14:paraId="43B692DF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4E2D4B67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3AB298D1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</w:p>
        </w:tc>
      </w:tr>
      <w:tr w:rsidR="005160FB" w:rsidRPr="003B36C4" w14:paraId="04BD627C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60A1AC87" w14:textId="492CEF1F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2</w:t>
            </w:r>
            <w:r w:rsidR="00252662">
              <w:rPr>
                <w:rStyle w:val="BodyText1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</w:tcPr>
          <w:p w14:paraId="3564B1DA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color w:val="auto"/>
              </w:rPr>
              <w:t xml:space="preserve">В случаите когато се предвижда разработка на информационна система за предоставяне на електронна услуга, изпълнено ли е изискването за изцяло автоматизирано предоставяне на ЕАУ, както и за удовлетвореност на изискванията за задължителното минимално  ниво на ЕАУ, както и нивото на осигуреност на средствата за електронна идентификация </w:t>
            </w:r>
            <w:r w:rsidRPr="008B4C44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7307C6DE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C652837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C4794F" w14:textId="64884C58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6E8F6F" w14:textId="19244DAD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6823A482" w14:textId="77777777" w:rsid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5F8176F4" w14:textId="726F0208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В</w:t>
            </w:r>
          </w:p>
        </w:tc>
      </w:tr>
      <w:tr w:rsidR="005160FB" w:rsidRPr="003B36C4" w14:paraId="6E3A81ED" w14:textId="77777777" w:rsidTr="45186319">
        <w:trPr>
          <w:jc w:val="center"/>
        </w:trPr>
        <w:tc>
          <w:tcPr>
            <w:tcW w:w="704" w:type="dxa"/>
            <w:vMerge/>
          </w:tcPr>
          <w:p w14:paraId="7077DB7A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12BCC82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1745D" w14:textId="34F52BE4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330917604"/>
                <w:placeholder>
                  <w:docPart w:val="9730BF228D274C00B16B28565B5FE05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7E9E527" w14:textId="5E623E80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356475151"/>
                <w:placeholder>
                  <w:docPart w:val="6E605ABBB4004E4A8485B92E037040C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3091369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5901" w:rsidRPr="003B36C4" w14:paraId="6F5B870C" w14:textId="77777777" w:rsidTr="45186319">
        <w:trPr>
          <w:jc w:val="center"/>
        </w:trPr>
        <w:tc>
          <w:tcPr>
            <w:tcW w:w="704" w:type="dxa"/>
            <w:vMerge/>
          </w:tcPr>
          <w:p w14:paraId="559758AF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A320785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C5739E7" w14:textId="77777777" w:rsidR="00504C68" w:rsidRPr="003B36C4" w:rsidRDefault="00F54A3B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 случаите, когато предметът на поръчката включва изграждане на информационни системи за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ЕАУ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, спазени ли са изискванията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  <w:r w:rsidRPr="003B36C4" w:rsidDel="00F54A3B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</w:p>
          <w:p w14:paraId="195542CA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76EFFA20" w14:textId="77777777" w:rsidR="00504C68" w:rsidRPr="003B36C4" w:rsidRDefault="003F1AB4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color w:val="auto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изпълнението на изисквани</w:t>
            </w:r>
            <w:r w:rsidR="003A6E86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5160FB" w:rsidRPr="003B36C4" w14:paraId="1D160764" w14:textId="77777777" w:rsidTr="45186319">
        <w:trPr>
          <w:trHeight w:val="593"/>
          <w:jc w:val="center"/>
        </w:trPr>
        <w:tc>
          <w:tcPr>
            <w:tcW w:w="704" w:type="dxa"/>
            <w:vMerge w:val="restart"/>
          </w:tcPr>
          <w:p w14:paraId="2558C714" w14:textId="42B40F0C" w:rsidR="005160FB" w:rsidRPr="003B36C4" w:rsidRDefault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2</w:t>
            </w:r>
            <w:r w:rsidR="00252662">
              <w:rPr>
                <w:rStyle w:val="BodyText1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</w:tcPr>
          <w:p w14:paraId="59DA1D82" w14:textId="77777777" w:rsidR="005160FB" w:rsidRPr="008B4C44" w:rsidRDefault="005160FB" w:rsidP="00516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4C44">
              <w:rPr>
                <w:rStyle w:val="BodyText1"/>
                <w:rFonts w:eastAsia="Courier New"/>
                <w:bCs w:val="0"/>
                <w:color w:val="auto"/>
                <w:sz w:val="20"/>
                <w:szCs w:val="20"/>
              </w:rPr>
              <w:t>Включени ли са и</w:t>
            </w:r>
            <w:r w:rsidRPr="008B4C4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зисквания за достъпността на Интернет страници и мобилни приложения,</w:t>
            </w:r>
            <w:r w:rsidRPr="008B4C44">
              <w:rPr>
                <w:rFonts w:ascii="Times New Roman" w:hAnsi="Times New Roman"/>
                <w:b/>
                <w:sz w:val="20"/>
                <w:szCs w:val="20"/>
              </w:rPr>
              <w:t xml:space="preserve"> съгласно хармонизирания стандарт EN 301 549 V2.1.2 (2018-08) - касаещ достъпността на продукти и услуги в сферата на ИКТ, освен в случаите по чл. 58в, ал. 2 или 3 от ЗЕУ.</w:t>
            </w:r>
          </w:p>
          <w:p w14:paraId="1FAAFCDD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7DB36EB1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67AA7648" w14:textId="77777777" w:rsidR="005160FB" w:rsidRPr="008B4C4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8B4C44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39,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889D46" w14:textId="2E5C2B26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106363C" w14:textId="3661E77B" w:rsidR="005160FB" w:rsidRP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5160FB">
              <w:rPr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00ED40D3" w14:textId="77777777" w:rsidR="005160FB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265B714B" w14:textId="658C7810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А,Б</w:t>
            </w:r>
          </w:p>
        </w:tc>
      </w:tr>
      <w:tr w:rsidR="005160FB" w:rsidRPr="003B36C4" w14:paraId="2A4993B8" w14:textId="77777777" w:rsidTr="45186319">
        <w:trPr>
          <w:jc w:val="center"/>
        </w:trPr>
        <w:tc>
          <w:tcPr>
            <w:tcW w:w="704" w:type="dxa"/>
            <w:vMerge/>
          </w:tcPr>
          <w:p w14:paraId="71264331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3ECB405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32286" w14:textId="6A8F5044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44285839"/>
                <w:placeholder>
                  <w:docPart w:val="6D5F539750324B34A5542CC36ECBAA0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B102812" w14:textId="7E31AA7E" w:rsidR="005160FB" w:rsidRPr="003B36C4" w:rsidRDefault="00CB15BA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12858905"/>
                <w:placeholder>
                  <w:docPart w:val="D79B4B89652B43F0A7829699AB849D3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160FB" w:rsidRPr="005160FB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5DE3FFD" w14:textId="77777777" w:rsidR="005160FB" w:rsidRPr="003B36C4" w:rsidRDefault="005160FB" w:rsidP="005160FB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438F" w:rsidRPr="003B36C4" w14:paraId="32E288B0" w14:textId="77777777" w:rsidTr="45186319">
        <w:trPr>
          <w:jc w:val="center"/>
        </w:trPr>
        <w:tc>
          <w:tcPr>
            <w:tcW w:w="704" w:type="dxa"/>
            <w:vMerge/>
          </w:tcPr>
          <w:p w14:paraId="63B4C645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9272966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E6BE9D9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Проверката се акцентира върху изискванията за изпълнение на  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чл.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  <w:p w14:paraId="6CF701B8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5B09F284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7A9A9C4" w14:textId="77777777" w:rsidR="00C1438F" w:rsidRPr="003B36C4" w:rsidRDefault="00C1438F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 изпълнението на изискванията на чл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F7161E" w:rsidRPr="003B36C4" w14:paraId="0C43C510" w14:textId="77777777" w:rsidTr="45186319">
        <w:trPr>
          <w:jc w:val="center"/>
        </w:trPr>
        <w:tc>
          <w:tcPr>
            <w:tcW w:w="704" w:type="dxa"/>
            <w:vMerge w:val="restart"/>
          </w:tcPr>
          <w:p w14:paraId="37A2A287" w14:textId="744EC6D2" w:rsidR="00F7161E" w:rsidRPr="003B36C4" w:rsidRDefault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BodyText4"/>
                <w:b/>
                <w:color w:val="auto"/>
                <w:sz w:val="20"/>
                <w:szCs w:val="20"/>
              </w:rPr>
              <w:t>2</w:t>
            </w:r>
            <w:r w:rsidR="00252662">
              <w:rPr>
                <w:rStyle w:val="BodyText4"/>
                <w:b/>
                <w:color w:val="auto"/>
                <w:sz w:val="20"/>
                <w:szCs w:val="20"/>
              </w:rPr>
              <w:t>3</w:t>
            </w:r>
            <w:r>
              <w:rPr>
                <w:rStyle w:val="BodyText4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</w:tcPr>
          <w:p w14:paraId="7541DFAB" w14:textId="77777777" w:rsidR="00F7161E" w:rsidRPr="007A3B41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7A3B41">
              <w:rPr>
                <w:rStyle w:val="BodyText4"/>
                <w:b/>
                <w:color w:val="auto"/>
                <w:sz w:val="20"/>
                <w:szCs w:val="20"/>
              </w:rPr>
              <w:t xml:space="preserve">Включени ли са изискванията за определяне на наименованията </w:t>
            </w:r>
            <w:r w:rsidRPr="007A3B41">
              <w:rPr>
                <w:rStyle w:val="BodyText4"/>
                <w:b/>
                <w:color w:val="auto"/>
                <w:sz w:val="20"/>
                <w:szCs w:val="20"/>
              </w:rPr>
              <w:lastRenderedPageBreak/>
              <w:t>на домейните и за институционална идентичност на интернет страниците на администрациите, съгласно чл. 40 и чл. 47 от Наредбата?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B2EA006" w14:textId="41D3FED4" w:rsidR="00F7161E" w:rsidRPr="00F7161E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color w:val="auto"/>
                <w:sz w:val="20"/>
                <w:szCs w:val="20"/>
              </w:rPr>
            </w:pPr>
            <w:r w:rsidRPr="00F7161E">
              <w:rPr>
                <w:color w:val="auto"/>
                <w:sz w:val="20"/>
                <w:szCs w:val="20"/>
              </w:rPr>
              <w:lastRenderedPageBreak/>
              <w:t>Експерт 1 отдел БПК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BDFE97" w14:textId="4AFDF7B1" w:rsidR="00F7161E" w:rsidRPr="00F7161E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color w:val="FF0000"/>
                <w:sz w:val="20"/>
                <w:szCs w:val="20"/>
              </w:rPr>
            </w:pPr>
            <w:r w:rsidRPr="00F7161E">
              <w:rPr>
                <w:color w:val="auto"/>
                <w:sz w:val="20"/>
                <w:szCs w:val="20"/>
              </w:rPr>
              <w:t>Експерт 2 отдел БПК</w:t>
            </w:r>
          </w:p>
        </w:tc>
        <w:tc>
          <w:tcPr>
            <w:tcW w:w="2550" w:type="dxa"/>
            <w:vMerge w:val="restart"/>
          </w:tcPr>
          <w:p w14:paraId="29C37721" w14:textId="77777777" w:rsidR="00F7161E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</w:p>
          <w:p w14:paraId="01DCBCCD" w14:textId="71CE71E0" w:rsidR="00F7161E" w:rsidRPr="00712E06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712E06">
              <w:rPr>
                <w:rStyle w:val="BodyText4"/>
                <w:b/>
                <w:color w:val="auto"/>
                <w:sz w:val="20"/>
                <w:szCs w:val="20"/>
              </w:rPr>
              <w:lastRenderedPageBreak/>
              <w:t>А,Б</w:t>
            </w:r>
          </w:p>
        </w:tc>
      </w:tr>
      <w:tr w:rsidR="00F7161E" w:rsidRPr="003B36C4" w14:paraId="55EEB456" w14:textId="77777777" w:rsidTr="005F6C68">
        <w:trPr>
          <w:trHeight w:val="1180"/>
          <w:jc w:val="center"/>
        </w:trPr>
        <w:tc>
          <w:tcPr>
            <w:tcW w:w="704" w:type="dxa"/>
            <w:vMerge/>
          </w:tcPr>
          <w:p w14:paraId="1EEBC052" w14:textId="77777777" w:rsidR="00F7161E" w:rsidRPr="003B36C4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3DDB87" w14:textId="77777777" w:rsidR="00F7161E" w:rsidRPr="003B36C4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B9B27" w14:textId="7A1D08DA" w:rsidR="00F7161E" w:rsidRPr="003B36C4" w:rsidRDefault="00CB15BA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00961401"/>
                <w:placeholder>
                  <w:docPart w:val="EE4CC46EFE9546249F4F0FE482761F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7161E" w:rsidRPr="00F7161E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5B1C05E0" w14:textId="48CAEDE6" w:rsidR="00F7161E" w:rsidRPr="003B36C4" w:rsidRDefault="00CB15BA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885944908"/>
                <w:placeholder>
                  <w:docPart w:val="6D3F0AE287274F44BA0FCCB720AE065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7161E" w:rsidRPr="00F7161E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D1A52FE" w14:textId="77777777" w:rsidR="00F7161E" w:rsidRPr="003B36C4" w:rsidRDefault="00F7161E" w:rsidP="00F7161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3B36C4" w14:paraId="4B4E340E" w14:textId="77777777" w:rsidTr="45186319">
        <w:trPr>
          <w:trHeight w:val="1551"/>
          <w:jc w:val="center"/>
        </w:trPr>
        <w:tc>
          <w:tcPr>
            <w:tcW w:w="704" w:type="dxa"/>
            <w:vMerge/>
          </w:tcPr>
          <w:p w14:paraId="41892DD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6AF9E51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A5958C6" w14:textId="77777777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Проверката се акцентира върху изискванията за изпълнение на чл. 40 и чл. 47 от Наредбата.</w:t>
            </w:r>
          </w:p>
          <w:p w14:paraId="30AF8B7B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5986C89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22C96F8B" w14:textId="77777777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4C8ED8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Включени ли са в спецификацията текстове, които доказват изпълнението на изискванията на чл. 40 и чл. 47 от Наредбата.</w:t>
            </w:r>
          </w:p>
        </w:tc>
      </w:tr>
      <w:tr w:rsidR="005250F9" w:rsidRPr="003B36C4" w14:paraId="6AAE30E2" w14:textId="77777777" w:rsidTr="45186319">
        <w:trPr>
          <w:jc w:val="center"/>
        </w:trPr>
        <w:tc>
          <w:tcPr>
            <w:tcW w:w="14311" w:type="dxa"/>
            <w:gridSpan w:val="5"/>
          </w:tcPr>
          <w:p w14:paraId="122FE444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0D1E0D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bCs w:val="0"/>
                <w:color w:val="auto"/>
                <w:sz w:val="20"/>
                <w:szCs w:val="20"/>
              </w:rPr>
              <w:t xml:space="preserve">Част </w:t>
            </w:r>
            <w:r w:rsidRPr="003B36C4">
              <w:rPr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3B36C4">
              <w:rPr>
                <w:bCs w:val="0"/>
                <w:color w:val="auto"/>
                <w:sz w:val="20"/>
                <w:szCs w:val="20"/>
              </w:rPr>
              <w:t xml:space="preserve">I. </w:t>
            </w:r>
          </w:p>
          <w:p w14:paraId="6EAC7FC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1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25"/>
        <w:gridCol w:w="2415"/>
        <w:gridCol w:w="2268"/>
      </w:tblGrid>
      <w:tr w:rsidR="00CD3DB8" w:rsidRPr="003B36C4" w14:paraId="27638C73" w14:textId="77777777" w:rsidTr="00CF6B7B">
        <w:trPr>
          <w:jc w:val="center"/>
        </w:trPr>
        <w:tc>
          <w:tcPr>
            <w:tcW w:w="709" w:type="dxa"/>
            <w:shd w:val="clear" w:color="auto" w:fill="CCFFCC"/>
          </w:tcPr>
          <w:p w14:paraId="37962E3C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25" w:type="dxa"/>
            <w:shd w:val="clear" w:color="auto" w:fill="CCFFCC"/>
          </w:tcPr>
          <w:p w14:paraId="17788F5D" w14:textId="77777777" w:rsidR="004E1723" w:rsidRPr="003B36C4" w:rsidRDefault="004E1723" w:rsidP="00B87BD6">
            <w:pPr>
              <w:pStyle w:val="BodyText15"/>
              <w:shd w:val="clear" w:color="auto" w:fill="auto"/>
              <w:spacing w:before="0" w:after="0" w:line="240" w:lineRule="auto"/>
              <w:ind w:left="-402" w:hanging="71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2415" w:type="dxa"/>
            <w:shd w:val="clear" w:color="auto" w:fill="CCFFCC"/>
          </w:tcPr>
          <w:p w14:paraId="072094EA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268" w:type="dxa"/>
            <w:shd w:val="clear" w:color="auto" w:fill="CCFFCC"/>
          </w:tcPr>
          <w:p w14:paraId="07FD9C58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 №</w:t>
            </w:r>
          </w:p>
        </w:tc>
      </w:tr>
    </w:tbl>
    <w:tbl>
      <w:tblPr>
        <w:tblStyle w:val="TableGrid2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  <w:gridCol w:w="2415"/>
        <w:gridCol w:w="2285"/>
      </w:tblGrid>
      <w:tr w:rsidR="00295DBA" w:rsidRPr="003B36C4" w14:paraId="1361055D" w14:textId="77777777" w:rsidTr="00CF6B7B">
        <w:trPr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310FDF43" w14:textId="77777777" w:rsidR="004E1723" w:rsidRPr="003B36C4" w:rsidRDefault="00295DBA" w:rsidP="00640414">
            <w:pPr>
              <w:pStyle w:val="BodyText15"/>
              <w:shd w:val="clear" w:color="auto" w:fill="auto"/>
              <w:spacing w:before="0" w:after="0" w:line="240" w:lineRule="auto"/>
              <w:ind w:hanging="392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    </w:t>
            </w:r>
            <w:r w:rsidR="00DE5FCF" w:rsidRPr="003B36C4"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При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разработване на информационни</w:t>
            </w:r>
            <w:r w:rsidR="006E7179" w:rsidRPr="003B36C4">
              <w:rPr>
                <w:rStyle w:val="BodyText1"/>
                <w:b/>
                <w:bCs/>
                <w:sz w:val="20"/>
                <w:szCs w:val="20"/>
              </w:rPr>
              <w:t xml:space="preserve"> и комуникационни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 xml:space="preserve"> системи - включени ли са следните изисквания: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14:paraId="48F4CBC1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</w:t>
            </w:r>
          </w:p>
          <w:p w14:paraId="723990B7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МИС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14:paraId="2571A203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4"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788"/>
        <w:gridCol w:w="2410"/>
        <w:gridCol w:w="2372"/>
      </w:tblGrid>
      <w:tr w:rsidR="00032E83" w:rsidRPr="003B36C4" w14:paraId="6DA260E9" w14:textId="77777777" w:rsidTr="00CF6B7B">
        <w:trPr>
          <w:trHeight w:val="982"/>
          <w:jc w:val="center"/>
        </w:trPr>
        <w:tc>
          <w:tcPr>
            <w:tcW w:w="846" w:type="dxa"/>
          </w:tcPr>
          <w:p w14:paraId="34E05578" w14:textId="44D1C8A9" w:rsidR="00032E83" w:rsidRDefault="007575D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34948E2E" w14:textId="77777777" w:rsidR="00032E83" w:rsidRPr="00616F28" w:rsidRDefault="00032E83" w:rsidP="00032E83">
            <w:pPr>
              <w:pStyle w:val="BodyText15"/>
              <w:ind w:firstLine="0"/>
              <w:jc w:val="both"/>
              <w:rPr>
                <w:sz w:val="20"/>
                <w:szCs w:val="20"/>
              </w:rPr>
            </w:pPr>
            <w:r w:rsidRPr="00C53981">
              <w:rPr>
                <w:b w:val="0"/>
                <w:sz w:val="20"/>
                <w:szCs w:val="20"/>
              </w:rPr>
              <w:t>Включени ли са адекватни и комплексни изисквания за мрежова и информационна сигурност, основани на анализ и оценка на риска, с цел да се гарантира, че изискваното ниво на сигурност на информацията, мрежите и информационните системи е заложено още в етапа на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72463">
              <w:rPr>
                <w:b w:val="0"/>
                <w:sz w:val="20"/>
                <w:szCs w:val="20"/>
              </w:rPr>
              <w:t>разработка и внедряване?</w:t>
            </w:r>
          </w:p>
          <w:p w14:paraId="421F4E2E" w14:textId="77777777" w:rsidR="00032E83" w:rsidRDefault="00032E83" w:rsidP="00032E8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1D3BAF78" w14:textId="460721E3" w:rsidR="00032E83" w:rsidRPr="00712E06" w:rsidRDefault="00032E83" w:rsidP="00032E8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72463">
              <w:rPr>
                <w:sz w:val="20"/>
                <w:szCs w:val="20"/>
              </w:rPr>
              <w:t>Чл.12, ал.1 от НМИМИС</w:t>
            </w:r>
          </w:p>
        </w:tc>
        <w:tc>
          <w:tcPr>
            <w:tcW w:w="2410" w:type="dxa"/>
            <w:shd w:val="clear" w:color="auto" w:fill="auto"/>
          </w:tcPr>
          <w:p w14:paraId="15C73E07" w14:textId="5CDD5D8C" w:rsidR="00032E83" w:rsidRPr="007575D6" w:rsidRDefault="00CB15BA" w:rsidP="00F7161E">
            <w:pPr>
              <w:pStyle w:val="BodyText15"/>
              <w:spacing w:before="0" w:after="0" w:line="240" w:lineRule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444725227"/>
                <w:placeholder>
                  <w:docPart w:val="35A27FD12D5947A989CDD2A5E23083F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7161E" w:rsidRPr="00F7161E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17A34533" w14:textId="77777777" w:rsidR="00032E83" w:rsidRDefault="00032E8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032E83" w:rsidRPr="003B36C4" w14:paraId="16F448AB" w14:textId="77777777" w:rsidTr="00CF6B7B">
        <w:trPr>
          <w:trHeight w:val="982"/>
          <w:jc w:val="center"/>
        </w:trPr>
        <w:tc>
          <w:tcPr>
            <w:tcW w:w="846" w:type="dxa"/>
          </w:tcPr>
          <w:p w14:paraId="3CF64D71" w14:textId="1295CEB8" w:rsidR="00032E83" w:rsidRDefault="007575D6" w:rsidP="0071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6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35220E5C" w14:textId="77777777" w:rsidR="00032E83" w:rsidRDefault="00032E83" w:rsidP="00032E83">
            <w:pPr>
              <w:pStyle w:val="BodyText15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FC7C52">
              <w:rPr>
                <w:b w:val="0"/>
                <w:sz w:val="20"/>
                <w:szCs w:val="20"/>
              </w:rPr>
              <w:t>Представени ли са анализ и оценка на риска, които да послужат като основа за включването на адекватни и комплексни изисквания за мрежова и</w:t>
            </w:r>
            <w:r>
              <w:rPr>
                <w:b w:val="0"/>
                <w:sz w:val="20"/>
                <w:szCs w:val="20"/>
              </w:rPr>
              <w:t xml:space="preserve"> информационна сигурност</w:t>
            </w:r>
            <w:r>
              <w:rPr>
                <w:b w:val="0"/>
                <w:sz w:val="20"/>
                <w:szCs w:val="20"/>
                <w:lang w:val="en-US"/>
              </w:rPr>
              <w:t>?</w:t>
            </w:r>
          </w:p>
          <w:p w14:paraId="768DBC08" w14:textId="77777777" w:rsidR="00032E83" w:rsidRDefault="00032E83" w:rsidP="00032E83">
            <w:pPr>
              <w:pStyle w:val="BodyText15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14:paraId="5005B766" w14:textId="36736C3A" w:rsidR="00032E83" w:rsidRPr="00712E06" w:rsidRDefault="00032E83" w:rsidP="00032E8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83B11">
              <w:rPr>
                <w:sz w:val="20"/>
                <w:szCs w:val="20"/>
              </w:rPr>
              <w:t>Чл.12, ал.1 от НМИМИС</w:t>
            </w:r>
          </w:p>
        </w:tc>
        <w:tc>
          <w:tcPr>
            <w:tcW w:w="2410" w:type="dxa"/>
            <w:shd w:val="clear" w:color="auto" w:fill="auto"/>
          </w:tcPr>
          <w:p w14:paraId="0659AB9C" w14:textId="2E5415B3" w:rsidR="00032E83" w:rsidRPr="007575D6" w:rsidRDefault="00CB15BA" w:rsidP="00F7161E">
            <w:pPr>
              <w:pStyle w:val="BodyText15"/>
              <w:spacing w:before="0" w:after="0" w:line="240" w:lineRule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763992149"/>
                <w:placeholder>
                  <w:docPart w:val="4B0F0D244CE84B0E9EA009529C71C5C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7161E" w:rsidRPr="00F7161E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39193433" w14:textId="77777777" w:rsidR="00032E83" w:rsidRDefault="00032E8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838B5" w:rsidRPr="003B36C4" w14:paraId="257D3362" w14:textId="77777777" w:rsidTr="002C2008">
        <w:trPr>
          <w:trHeight w:val="350"/>
          <w:jc w:val="center"/>
        </w:trPr>
        <w:tc>
          <w:tcPr>
            <w:tcW w:w="846" w:type="dxa"/>
          </w:tcPr>
          <w:p w14:paraId="0C178413" w14:textId="1D93F70D" w:rsidR="00D838B5" w:rsidRPr="00712E06" w:rsidRDefault="007575D6" w:rsidP="0071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662">
              <w:rPr>
                <w:sz w:val="20"/>
                <w:szCs w:val="20"/>
              </w:rPr>
              <w:t>6</w:t>
            </w:r>
            <w:r w:rsidR="00712E0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7D3284B8" w14:textId="77777777" w:rsidR="00D838B5" w:rsidRPr="00712E06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ненужните портове по протоколи TCP и User Datagram Protocol (UDP) да бъдат забранени чрез адекватно конфигуриране на използваните софтуерни решения, хардуерни устройства и оборудване за защита и контрол на трафика?</w:t>
            </w:r>
          </w:p>
          <w:p w14:paraId="161A9369" w14:textId="77777777" w:rsidR="00D838B5" w:rsidRPr="00712E06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  <w:p w14:paraId="1495F3B2" w14:textId="77777777" w:rsidR="00D838B5" w:rsidRPr="00712E06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Чл.14, ал.1 от НМИМИС</w:t>
            </w:r>
          </w:p>
        </w:tc>
        <w:tc>
          <w:tcPr>
            <w:tcW w:w="2410" w:type="dxa"/>
            <w:shd w:val="clear" w:color="auto" w:fill="auto"/>
          </w:tcPr>
          <w:p w14:paraId="57B2B141" w14:textId="77777777" w:rsidR="00D838B5" w:rsidRPr="00712E06" w:rsidRDefault="00CB15BA" w:rsidP="00F7161E">
            <w:pPr>
              <w:pStyle w:val="BodyText15"/>
              <w:spacing w:before="0"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33879932"/>
                <w:placeholder>
                  <w:docPart w:val="48D32B1856FF406EADD304EEB889A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5B91E11E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D46F04A" w14:textId="11DE3769" w:rsidR="00D838B5" w:rsidRPr="003B36C4" w:rsidRDefault="4518631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45186319">
              <w:rPr>
                <w:rStyle w:val="BodyText1"/>
                <w:b/>
                <w:bCs/>
                <w:sz w:val="20"/>
                <w:szCs w:val="20"/>
              </w:rPr>
              <w:t>А, Б</w:t>
            </w:r>
          </w:p>
        </w:tc>
      </w:tr>
      <w:tr w:rsidR="00CD3DB8" w:rsidRPr="003B36C4" w14:paraId="1133DAAA" w14:textId="77777777" w:rsidTr="00CF6B7B">
        <w:trPr>
          <w:trHeight w:val="982"/>
          <w:jc w:val="center"/>
        </w:trPr>
        <w:tc>
          <w:tcPr>
            <w:tcW w:w="846" w:type="dxa"/>
          </w:tcPr>
          <w:p w14:paraId="4F28EAAD" w14:textId="2BA8EDC5" w:rsidR="00CD3DB8" w:rsidRPr="00712E06" w:rsidRDefault="007575D6" w:rsidP="6F0470CD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="00252662">
              <w:rPr>
                <w:sz w:val="20"/>
                <w:szCs w:val="20"/>
              </w:rPr>
              <w:t>7</w:t>
            </w:r>
            <w:r w:rsidR="6F0470CD" w:rsidRPr="6F0470C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788" w:type="dxa"/>
          </w:tcPr>
          <w:p w14:paraId="6FBFD1E6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използването на отделна, изолирана от другите информационни и комуникационни системи и от интернет, подходящо защитена среда (мрежа, система, софтуер и др.) за целите на администриране на информационните и комуникационните системи и техните компоненти?</w:t>
            </w:r>
            <w:r w:rsidR="00774BDB" w:rsidRPr="00712E06">
              <w:t xml:space="preserve"> </w:t>
            </w:r>
            <w:r w:rsidR="00774BDB" w:rsidRPr="00712E06">
              <w:rPr>
                <w:b w:val="0"/>
                <w:sz w:val="20"/>
                <w:szCs w:val="20"/>
              </w:rPr>
              <w:t>Тази среда трябва да не се използва за други цели.</w:t>
            </w:r>
          </w:p>
          <w:p w14:paraId="2CE469B4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Чл.18., ал.1 от НМИМИС</w:t>
            </w:r>
          </w:p>
        </w:tc>
        <w:tc>
          <w:tcPr>
            <w:tcW w:w="2410" w:type="dxa"/>
            <w:shd w:val="clear" w:color="auto" w:fill="auto"/>
          </w:tcPr>
          <w:p w14:paraId="51B7EFB0" w14:textId="77777777" w:rsidR="00CD3DB8" w:rsidRPr="00712E06" w:rsidRDefault="00CB15BA" w:rsidP="00F7161E">
            <w:pPr>
              <w:pStyle w:val="BodyText15"/>
              <w:spacing w:before="0" w:after="0" w:line="240" w:lineRule="auto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4431746"/>
                <w:placeholder>
                  <w:docPart w:val="842F3B5B4F364EB2BF803DE2DC23E0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50422E3D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8730FDA" w14:textId="361FDB06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24545494" w14:textId="77777777" w:rsidTr="00CF6B7B">
        <w:trPr>
          <w:trHeight w:val="920"/>
          <w:jc w:val="center"/>
        </w:trPr>
        <w:tc>
          <w:tcPr>
            <w:tcW w:w="846" w:type="dxa"/>
          </w:tcPr>
          <w:p w14:paraId="0D5875A4" w14:textId="1546ED41" w:rsidR="00CD3DB8" w:rsidRPr="00712E06" w:rsidRDefault="007575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662">
              <w:rPr>
                <w:sz w:val="20"/>
                <w:szCs w:val="20"/>
              </w:rPr>
              <w:t>8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15A5CBCE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Предвидена ли е валидация за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агент?</w:t>
            </w:r>
          </w:p>
          <w:p w14:paraId="14884C4B" w14:textId="77777777" w:rsidR="006E7179" w:rsidRPr="00712E06" w:rsidRDefault="00C64A84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Чл.24, ал.1, т.6 от НМИМИС</w:t>
            </w:r>
          </w:p>
        </w:tc>
        <w:tc>
          <w:tcPr>
            <w:tcW w:w="2410" w:type="dxa"/>
            <w:shd w:val="clear" w:color="auto" w:fill="auto"/>
          </w:tcPr>
          <w:p w14:paraId="4BE3A466" w14:textId="77777777" w:rsidR="00CD3DB8" w:rsidRPr="00712E06" w:rsidRDefault="00CB15BA" w:rsidP="00F7161E">
            <w:pPr>
              <w:pStyle w:val="BodyText15"/>
              <w:spacing w:before="0" w:after="0" w:line="240" w:lineRule="auto"/>
              <w:jc w:val="center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5170792"/>
                <w:placeholder>
                  <w:docPart w:val="574DD3580FC14B1D87FF1D282EA302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44C15090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726BE02" w14:textId="342287AE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554547DE" w14:textId="77777777" w:rsidTr="00CF6B7B">
        <w:trPr>
          <w:trHeight w:val="499"/>
          <w:jc w:val="center"/>
        </w:trPr>
        <w:tc>
          <w:tcPr>
            <w:tcW w:w="846" w:type="dxa"/>
          </w:tcPr>
          <w:p w14:paraId="523D835D" w14:textId="24822815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662">
              <w:rPr>
                <w:sz w:val="20"/>
                <w:szCs w:val="20"/>
              </w:rPr>
              <w:t>9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1CE55935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 xml:space="preserve">Предвидено ли </w:t>
            </w:r>
            <w:r w:rsidR="006414C8" w:rsidRPr="00712E06">
              <w:rPr>
                <w:b w:val="0"/>
                <w:sz w:val="20"/>
                <w:szCs w:val="20"/>
              </w:rPr>
              <w:t>е</w:t>
            </w:r>
            <w:r w:rsidRPr="00712E06">
              <w:rPr>
                <w:b w:val="0"/>
                <w:sz w:val="20"/>
                <w:szCs w:val="20"/>
              </w:rPr>
              <w:t xml:space="preserve"> </w:t>
            </w:r>
            <w:r w:rsidRPr="00712E06">
              <w:rPr>
                <w:rFonts w:eastAsia="Calibri"/>
                <w:b w:val="0"/>
                <w:sz w:val="20"/>
                <w:szCs w:val="20"/>
              </w:rPr>
              <w:t>всички данни да бъдат кодирани с HTML, изпращани от клиента и показвани в уеб страница?</w:t>
            </w:r>
          </w:p>
          <w:p w14:paraId="259C189A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т.8 от НМИМИС</w:t>
            </w:r>
          </w:p>
        </w:tc>
        <w:tc>
          <w:tcPr>
            <w:tcW w:w="2410" w:type="dxa"/>
            <w:shd w:val="clear" w:color="auto" w:fill="auto"/>
          </w:tcPr>
          <w:p w14:paraId="70689752" w14:textId="77777777" w:rsidR="00CD3DB8" w:rsidRPr="00712E06" w:rsidRDefault="00CB15BA" w:rsidP="00F7161E">
            <w:pPr>
              <w:pStyle w:val="BodyText15"/>
              <w:spacing w:before="0" w:after="0" w:line="240" w:lineRule="auto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04790395"/>
                <w:placeholder>
                  <w:docPart w:val="EF725BC9D7DB490A8FC128876F16FE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3B7275E5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7821AA6" w14:textId="68659D69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4B0F63EA" w14:textId="77777777" w:rsidTr="00CF6B7B">
        <w:trPr>
          <w:trHeight w:val="705"/>
          <w:jc w:val="center"/>
        </w:trPr>
        <w:tc>
          <w:tcPr>
            <w:tcW w:w="846" w:type="dxa"/>
          </w:tcPr>
          <w:p w14:paraId="5DE2E956" w14:textId="1A275B4D" w:rsidR="00CD3DB8" w:rsidRPr="00712E06" w:rsidRDefault="00252662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30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651E7257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b w:val="0"/>
                <w:sz w:val="20"/>
                <w:szCs w:val="20"/>
              </w:rPr>
              <w:t>Предвидено ли е ограничение на заявките и по-специално по максимална дължина на съдържанието, максимална дължина на заявката и максимална дължина на заявката по URL?</w:t>
            </w:r>
          </w:p>
          <w:p w14:paraId="5C15553C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т.9, б.а от НМИМИС</w:t>
            </w:r>
          </w:p>
        </w:tc>
        <w:tc>
          <w:tcPr>
            <w:tcW w:w="2410" w:type="dxa"/>
            <w:shd w:val="clear" w:color="auto" w:fill="auto"/>
          </w:tcPr>
          <w:p w14:paraId="3973D2A3" w14:textId="77777777" w:rsidR="00CD3DB8" w:rsidRPr="00712E06" w:rsidRDefault="00CB15BA" w:rsidP="00F7161E">
            <w:pPr>
              <w:pStyle w:val="BodyText15"/>
              <w:spacing w:before="0" w:after="0" w:line="240" w:lineRule="auto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10591283"/>
                <w:placeholder>
                  <w:docPart w:val="A07C771A18424352A2BF91FD01C5E2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60F104D7" w14:textId="77777777" w:rsidR="009B4B63" w:rsidRDefault="009B4B6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B648A03" w14:textId="1CBDB4C5" w:rsidR="00CD3DB8" w:rsidRPr="000268DD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2731E6DC" w14:textId="77777777" w:rsidTr="00CF6B7B">
        <w:trPr>
          <w:trHeight w:val="559"/>
          <w:jc w:val="center"/>
        </w:trPr>
        <w:tc>
          <w:tcPr>
            <w:tcW w:w="846" w:type="dxa"/>
          </w:tcPr>
          <w:p w14:paraId="2878E525" w14:textId="4ADCE2D9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1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40FB8DD0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Предвиден 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>л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и 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е 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>конфигуриран</w:t>
            </w:r>
            <w:r w:rsidR="003579CA"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е на </w:t>
            </w:r>
            <w:r w:rsidRPr="00712E06">
              <w:rPr>
                <w:b w:val="0"/>
                <w:bCs w:val="0"/>
                <w:color w:val="auto"/>
                <w:sz w:val="20"/>
                <w:szCs w:val="20"/>
              </w:rPr>
              <w:t xml:space="preserve">  типът и размерът на headers, които уеб сървърът ще приеме?</w:t>
            </w:r>
          </w:p>
          <w:p w14:paraId="0D7C4872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712E06">
              <w:rPr>
                <w:bCs w:val="0"/>
                <w:color w:val="auto"/>
                <w:sz w:val="20"/>
                <w:szCs w:val="20"/>
              </w:rPr>
              <w:t>Чл.24, ал.1, т.9, б.б от НМИМИС</w:t>
            </w:r>
          </w:p>
        </w:tc>
        <w:tc>
          <w:tcPr>
            <w:tcW w:w="2410" w:type="dxa"/>
            <w:shd w:val="clear" w:color="auto" w:fill="auto"/>
          </w:tcPr>
          <w:p w14:paraId="73F3F5C2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349710"/>
                <w:placeholder>
                  <w:docPart w:val="A999AB403D914D5585E4C3FFB4A67A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71280417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6A5169A0" w14:textId="77777777" w:rsidTr="00CF6B7B">
        <w:trPr>
          <w:trHeight w:val="837"/>
          <w:jc w:val="center"/>
        </w:trPr>
        <w:tc>
          <w:tcPr>
            <w:tcW w:w="846" w:type="dxa"/>
          </w:tcPr>
          <w:p w14:paraId="40724D2E" w14:textId="122F2409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="00CD3DB8" w:rsidRPr="00712E0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7C07AD95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712E06">
              <w:rPr>
                <w:rStyle w:val="BodyText1"/>
                <w:sz w:val="20"/>
                <w:szCs w:val="20"/>
              </w:rPr>
              <w:t>Предвидено ли е да се ограничи времетраенето на връзката (connection Timeout), времето, за което сървърът изчаква всички headers на заявката, преди да я прекъсне, както и минималният брой байтове в секунда при изпращане на отговор на заявка?</w:t>
            </w:r>
          </w:p>
          <w:p w14:paraId="4D9B1F18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i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т.9, б.в от НМИМИС</w:t>
            </w:r>
          </w:p>
        </w:tc>
        <w:tc>
          <w:tcPr>
            <w:tcW w:w="2410" w:type="dxa"/>
            <w:shd w:val="clear" w:color="auto" w:fill="auto"/>
          </w:tcPr>
          <w:p w14:paraId="5304C032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52649339"/>
                <w:placeholder>
                  <w:docPart w:val="6E7E50E1A30F4E709D16F9038D7B49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784E2E41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58D6558E" w14:textId="77777777" w:rsidTr="00CF6B7B">
        <w:trPr>
          <w:trHeight w:val="571"/>
          <w:jc w:val="center"/>
        </w:trPr>
        <w:tc>
          <w:tcPr>
            <w:tcW w:w="846" w:type="dxa"/>
          </w:tcPr>
          <w:p w14:paraId="504DFC43" w14:textId="7C2D4D1A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="00CD3DB8" w:rsidRPr="00712E06">
              <w:rPr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5AD367B6" w14:textId="77777777" w:rsidR="00CD3DB8" w:rsidRPr="00712E06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Предвидено ли е да се въведе ограничение на броя неуспешни опити за влизане в системата?</w:t>
            </w:r>
          </w:p>
          <w:p w14:paraId="7B3E94FE" w14:textId="77777777" w:rsidR="006E7179" w:rsidRPr="00712E06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т.10 от НМИМИС</w:t>
            </w:r>
          </w:p>
        </w:tc>
        <w:tc>
          <w:tcPr>
            <w:tcW w:w="2410" w:type="dxa"/>
            <w:shd w:val="clear" w:color="auto" w:fill="auto"/>
          </w:tcPr>
          <w:p w14:paraId="2AE6D959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63515280"/>
                <w:placeholder>
                  <w:docPart w:val="3C817D59C0CC467CA981EF268D8D4C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752CF595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003CE971" w14:textId="77777777" w:rsidTr="00CF6B7B">
        <w:trPr>
          <w:trHeight w:val="443"/>
          <w:jc w:val="center"/>
        </w:trPr>
        <w:tc>
          <w:tcPr>
            <w:tcW w:w="846" w:type="dxa"/>
          </w:tcPr>
          <w:p w14:paraId="319D0F50" w14:textId="7B3EC8AD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="00CD3DB8" w:rsidRPr="00712E06">
              <w:rPr>
                <w:sz w:val="20"/>
                <w:szCs w:val="20"/>
              </w:rPr>
              <w:t>.2</w:t>
            </w:r>
          </w:p>
        </w:tc>
        <w:tc>
          <w:tcPr>
            <w:tcW w:w="8788" w:type="dxa"/>
          </w:tcPr>
          <w:p w14:paraId="71614B06" w14:textId="77777777" w:rsidR="00CD3DB8" w:rsidRPr="00712E06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</w:t>
            </w:r>
            <w:r w:rsidRPr="00712E06">
              <w:rPr>
                <w:sz w:val="20"/>
                <w:szCs w:val="20"/>
              </w:rPr>
              <w:t xml:space="preserve"> </w:t>
            </w:r>
            <w:r w:rsidRPr="00712E06">
              <w:rPr>
                <w:rStyle w:val="BodyText1"/>
                <w:bCs/>
                <w:sz w:val="20"/>
                <w:szCs w:val="20"/>
              </w:rPr>
              <w:t>да не се допуска извеждането на списък на уеб директориите?</w:t>
            </w:r>
          </w:p>
          <w:p w14:paraId="3C8812A7" w14:textId="77777777" w:rsidR="006E7179" w:rsidRPr="00712E06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т.11  от НМИМИС</w:t>
            </w:r>
          </w:p>
        </w:tc>
        <w:tc>
          <w:tcPr>
            <w:tcW w:w="2410" w:type="dxa"/>
            <w:shd w:val="clear" w:color="auto" w:fill="auto"/>
          </w:tcPr>
          <w:p w14:paraId="4B4052AE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715424254"/>
                <w:placeholder>
                  <w:docPart w:val="FCE662F459134C5685D035D9CEA71B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7DB0B805" w14:textId="77777777" w:rsidR="00CD3DB8" w:rsidRPr="000268DD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909DB6" w14:textId="77777777" w:rsidR="00D838B5" w:rsidRPr="000268DD" w:rsidRDefault="00D838B5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F3FBB" w14:textId="77777777" w:rsidR="00D838B5" w:rsidRPr="000268DD" w:rsidRDefault="00D838B5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56FD17EB" w14:textId="77777777" w:rsidTr="45186319">
        <w:trPr>
          <w:jc w:val="center"/>
        </w:trPr>
        <w:tc>
          <w:tcPr>
            <w:tcW w:w="14416" w:type="dxa"/>
            <w:gridSpan w:val="4"/>
            <w:shd w:val="clear" w:color="auto" w:fill="D9D9D9" w:themeFill="background1" w:themeFillShade="D9"/>
          </w:tcPr>
          <w:p w14:paraId="3BD434DF" w14:textId="48CCDD88" w:rsidR="00CD3DB8" w:rsidRPr="00712E06" w:rsidRDefault="007575D6" w:rsidP="00895F3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3</w:t>
            </w:r>
            <w:r w:rsidR="00252662">
              <w:rPr>
                <w:rStyle w:val="BodyText1"/>
                <w:b/>
                <w:bCs/>
                <w:sz w:val="20"/>
                <w:szCs w:val="20"/>
              </w:rPr>
              <w:t>2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 xml:space="preserve">.3. </w:t>
            </w:r>
            <w:r w:rsidR="00895F35" w:rsidRPr="00712E06">
              <w:rPr>
                <w:rStyle w:val="BodyText1"/>
                <w:b/>
                <w:bCs/>
                <w:sz w:val="20"/>
                <w:szCs w:val="20"/>
              </w:rPr>
              <w:t>П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>редвид</w:t>
            </w:r>
            <w:r w:rsidR="00895F35" w:rsidRPr="00712E06">
              <w:rPr>
                <w:rStyle w:val="BodyText1"/>
                <w:b/>
                <w:bCs/>
                <w:sz w:val="20"/>
                <w:szCs w:val="20"/>
              </w:rPr>
              <w:t>ено ли е</w:t>
            </w:r>
            <w:r w:rsidR="00CD3DB8" w:rsidRPr="00712E06">
              <w:rPr>
                <w:rStyle w:val="BodyText1"/>
                <w:b/>
                <w:bCs/>
                <w:sz w:val="20"/>
                <w:szCs w:val="20"/>
              </w:rPr>
              <w:t xml:space="preserve"> бисквитките (cookies) да имат:</w:t>
            </w:r>
          </w:p>
        </w:tc>
      </w:tr>
      <w:tr w:rsidR="00CD3DB8" w:rsidRPr="003B36C4" w14:paraId="4DEC92D0" w14:textId="77777777" w:rsidTr="00CF6B7B">
        <w:trPr>
          <w:trHeight w:val="682"/>
          <w:jc w:val="center"/>
        </w:trPr>
        <w:tc>
          <w:tcPr>
            <w:tcW w:w="846" w:type="dxa"/>
          </w:tcPr>
          <w:p w14:paraId="468B707B" w14:textId="765B84D7" w:rsidR="00CD3DB8" w:rsidRPr="00712E06" w:rsidRDefault="007575D6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="00CD3DB8" w:rsidRPr="00712E06">
              <w:rPr>
                <w:sz w:val="20"/>
                <w:szCs w:val="20"/>
              </w:rPr>
              <w:t>.3.1</w:t>
            </w:r>
          </w:p>
        </w:tc>
        <w:tc>
          <w:tcPr>
            <w:tcW w:w="8788" w:type="dxa"/>
          </w:tcPr>
          <w:p w14:paraId="6E66FDEA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b w:val="0"/>
                <w:sz w:val="20"/>
                <w:szCs w:val="20"/>
              </w:rPr>
              <w:t>флаг за защита (security flag), който инструктира браузъра, че „бисквитката“ може да бъде достъпна само чрез защитени SSL канали?</w:t>
            </w:r>
          </w:p>
          <w:p w14:paraId="0027F50B" w14:textId="77777777" w:rsidR="006E7179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т.12, б.а от НМИМИС</w:t>
            </w:r>
          </w:p>
        </w:tc>
        <w:tc>
          <w:tcPr>
            <w:tcW w:w="2410" w:type="dxa"/>
            <w:shd w:val="clear" w:color="auto" w:fill="auto"/>
          </w:tcPr>
          <w:p w14:paraId="17F0645D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95274395"/>
                <w:placeholder>
                  <w:docPart w:val="1F2CE3E2DBED4F78AD55B5079B8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42CEEB2B" w14:textId="77777777" w:rsidR="009B4B63" w:rsidRDefault="009B4B63" w:rsidP="004754F0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7C47148E" w14:textId="15BD967E" w:rsidR="00CD3DB8" w:rsidRPr="000268DD" w:rsidRDefault="006F57D9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CD3DB8" w:rsidRPr="003B36C4" w14:paraId="7665BE2D" w14:textId="77777777" w:rsidTr="00CF6B7B">
        <w:trPr>
          <w:trHeight w:val="476"/>
          <w:jc w:val="center"/>
        </w:trPr>
        <w:tc>
          <w:tcPr>
            <w:tcW w:w="846" w:type="dxa"/>
          </w:tcPr>
          <w:p w14:paraId="07C911F4" w14:textId="50D05EFC" w:rsidR="00CD3DB8" w:rsidRPr="00712E06" w:rsidRDefault="007575D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="00CD3DB8" w:rsidRPr="00712E06">
              <w:rPr>
                <w:sz w:val="20"/>
                <w:szCs w:val="20"/>
              </w:rPr>
              <w:t>.3.2</w:t>
            </w:r>
          </w:p>
        </w:tc>
        <w:tc>
          <w:tcPr>
            <w:tcW w:w="8788" w:type="dxa"/>
          </w:tcPr>
          <w:p w14:paraId="47C26FB1" w14:textId="77777777" w:rsidR="00CD3DB8" w:rsidRPr="00712E06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b w:val="0"/>
                <w:sz w:val="20"/>
                <w:szCs w:val="20"/>
              </w:rPr>
              <w:t>флаг HTTP only, който инструктира браузъра, че „бисквитката“ може да бъде достъпна само от сървъра, а не от скриптовете, от страна на клиента?</w:t>
            </w:r>
          </w:p>
          <w:p w14:paraId="0943C008" w14:textId="77777777" w:rsidR="00CD3DB8" w:rsidRPr="00712E0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12E06">
              <w:rPr>
                <w:rFonts w:eastAsia="Calibri"/>
                <w:sz w:val="20"/>
                <w:szCs w:val="20"/>
              </w:rPr>
              <w:t>Чл.24, ал.1, т.12, б.</w:t>
            </w:r>
            <w:r w:rsidR="00AA14BB" w:rsidRPr="00712E06">
              <w:rPr>
                <w:rFonts w:eastAsia="Calibri"/>
                <w:sz w:val="20"/>
                <w:szCs w:val="20"/>
              </w:rPr>
              <w:t xml:space="preserve"> </w:t>
            </w:r>
            <w:r w:rsidRPr="00712E06">
              <w:rPr>
                <w:rFonts w:eastAsia="Calibri"/>
                <w:sz w:val="20"/>
                <w:szCs w:val="20"/>
              </w:rPr>
              <w:t>б от НМИМИС</w:t>
            </w:r>
          </w:p>
        </w:tc>
        <w:tc>
          <w:tcPr>
            <w:tcW w:w="2410" w:type="dxa"/>
            <w:shd w:val="clear" w:color="auto" w:fill="auto"/>
          </w:tcPr>
          <w:p w14:paraId="072AA782" w14:textId="77777777" w:rsidR="00CD3DB8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631398939"/>
                <w:placeholder>
                  <w:docPart w:val="988D40C9C4344CB8A13F56A4B3E3DD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59AE4AE0" w14:textId="77777777" w:rsidR="009B4B63" w:rsidRDefault="009B4B63" w:rsidP="004754F0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0A68ED56" w14:textId="3FCC253E" w:rsidR="00CD3DB8" w:rsidRPr="000268DD" w:rsidRDefault="006F57D9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B814C6" w:rsidRPr="003B36C4" w14:paraId="030E6726" w14:textId="77777777" w:rsidTr="00CF6B7B">
        <w:trPr>
          <w:trHeight w:val="486"/>
          <w:jc w:val="center"/>
        </w:trPr>
        <w:tc>
          <w:tcPr>
            <w:tcW w:w="846" w:type="dxa"/>
          </w:tcPr>
          <w:p w14:paraId="24B90091" w14:textId="3F73C931" w:rsidR="00B814C6" w:rsidRPr="00712E06" w:rsidRDefault="00B814C6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2662">
              <w:rPr>
                <w:sz w:val="20"/>
                <w:szCs w:val="20"/>
              </w:rPr>
              <w:t>2</w:t>
            </w:r>
            <w:r w:rsidRPr="00712E06">
              <w:rPr>
                <w:sz w:val="20"/>
                <w:szCs w:val="20"/>
              </w:rPr>
              <w:t>.3.3</w:t>
            </w:r>
          </w:p>
        </w:tc>
        <w:tc>
          <w:tcPr>
            <w:tcW w:w="8788" w:type="dxa"/>
          </w:tcPr>
          <w:p w14:paraId="68578647" w14:textId="77777777" w:rsidR="00B814C6" w:rsidRPr="00712E06" w:rsidRDefault="00B814C6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12E06">
              <w:rPr>
                <w:b w:val="0"/>
                <w:sz w:val="20"/>
                <w:szCs w:val="20"/>
              </w:rPr>
              <w:t xml:space="preserve">Предвидени и предприети ли са мерки за защита на DNS, като задължително се прилага DNSSEC </w:t>
            </w:r>
            <w:r w:rsidRPr="00712E06">
              <w:rPr>
                <w:b w:val="0"/>
                <w:sz w:val="20"/>
                <w:szCs w:val="20"/>
                <w:lang w:val="en-US"/>
              </w:rPr>
              <w:t>(Domain Name System Security Extensions)</w:t>
            </w:r>
          </w:p>
          <w:p w14:paraId="00C73633" w14:textId="77777777" w:rsidR="00B814C6" w:rsidRPr="00712E06" w:rsidRDefault="00B814C6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12E06">
              <w:rPr>
                <w:sz w:val="20"/>
                <w:szCs w:val="20"/>
              </w:rPr>
              <w:t>Чл.25, т.2 от НМИМИС</w:t>
            </w:r>
          </w:p>
        </w:tc>
        <w:tc>
          <w:tcPr>
            <w:tcW w:w="2410" w:type="dxa"/>
            <w:shd w:val="clear" w:color="auto" w:fill="auto"/>
          </w:tcPr>
          <w:p w14:paraId="78E7F705" w14:textId="77777777" w:rsidR="00B814C6" w:rsidRPr="00712E06" w:rsidRDefault="00CB15BA" w:rsidP="00B8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64005289"/>
                <w:placeholder>
                  <w:docPart w:val="3EADE81DF207432DB091D39FA45B0F7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814C6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7212BBA7" w14:textId="1A674FBD" w:rsidR="00B814C6" w:rsidRPr="00712E06" w:rsidRDefault="00B814C6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14:paraId="53B5DDE4" w14:textId="77777777" w:rsidR="00B814C6" w:rsidRPr="003B36C4" w:rsidRDefault="00B814C6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0A8069F8" w14:textId="77777777" w:rsidTr="45186319">
        <w:trPr>
          <w:jc w:val="center"/>
        </w:trPr>
        <w:tc>
          <w:tcPr>
            <w:tcW w:w="14416" w:type="dxa"/>
            <w:gridSpan w:val="4"/>
            <w:shd w:val="clear" w:color="auto" w:fill="D9D9D9" w:themeFill="background1" w:themeFillShade="D9"/>
          </w:tcPr>
          <w:p w14:paraId="5A97BED2" w14:textId="19460341" w:rsidR="00400855" w:rsidRPr="00712E06" w:rsidRDefault="00252662" w:rsidP="0040085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33</w:t>
            </w:r>
            <w:r w:rsidR="00400855" w:rsidRPr="00712E06">
              <w:rPr>
                <w:rStyle w:val="BodyText1"/>
                <w:b/>
                <w:bCs/>
                <w:sz w:val="20"/>
                <w:szCs w:val="20"/>
              </w:rPr>
              <w:t>. Да се предвиди по отношение на системните записи (Logs):</w:t>
            </w:r>
          </w:p>
        </w:tc>
      </w:tr>
      <w:tr w:rsidR="00400855" w:rsidRPr="003B36C4" w14:paraId="7B4C951C" w14:textId="77777777" w:rsidTr="00CF6B7B">
        <w:trPr>
          <w:trHeight w:val="1874"/>
          <w:jc w:val="center"/>
        </w:trPr>
        <w:tc>
          <w:tcPr>
            <w:tcW w:w="846" w:type="dxa"/>
          </w:tcPr>
          <w:p w14:paraId="55A0F4E9" w14:textId="0F6886C9" w:rsidR="00400855" w:rsidRPr="00712E06" w:rsidRDefault="00252662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400855" w:rsidRPr="00712E06">
              <w:rPr>
                <w:sz w:val="20"/>
                <w:szCs w:val="20"/>
              </w:rPr>
              <w:t>.1.</w:t>
            </w:r>
          </w:p>
        </w:tc>
        <w:tc>
          <w:tcPr>
            <w:tcW w:w="8788" w:type="dxa"/>
          </w:tcPr>
          <w:p w14:paraId="1AE078F8" w14:textId="77777777" w:rsidR="00400855" w:rsidRPr="00712E06" w:rsidRDefault="0040085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 в сървъри за приложения, които поддържат критични дейности, сървъри от системната инфраструктура, сървъри от мрежовата инфраструктура, охранителни съоръжения, станции за инженеринг и поддръжка на индустриални системи, мрежово оборудване и работни места на администратори да се регистрират автоматично всички събития, които са свързани най-малко с автентикация на потребителите, управление на профилите, правата на достъп, промени в правилата за сигурност и функциониране на информационните и комуникационните системи?</w:t>
            </w:r>
          </w:p>
          <w:p w14:paraId="308D9245" w14:textId="77777777" w:rsidR="00400855" w:rsidRPr="00712E06" w:rsidRDefault="00400855" w:rsidP="00400855">
            <w:pPr>
              <w:pStyle w:val="BodyText15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т.1 от НМИМИС</w:t>
            </w:r>
          </w:p>
        </w:tc>
        <w:tc>
          <w:tcPr>
            <w:tcW w:w="2410" w:type="dxa"/>
            <w:shd w:val="clear" w:color="auto" w:fill="auto"/>
          </w:tcPr>
          <w:p w14:paraId="4231222E" w14:textId="77777777" w:rsidR="00400855" w:rsidRPr="00712E06" w:rsidRDefault="00CB15BA" w:rsidP="0032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391927175"/>
                <w:placeholder>
                  <w:docPart w:val="D56FC23F141E43E78FE22DE848B44F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074829D0" w14:textId="77777777" w:rsidR="009B4B63" w:rsidRDefault="009B4B63" w:rsidP="00400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912A1" w14:textId="2CD77511" w:rsidR="00400855" w:rsidRPr="000268DD" w:rsidRDefault="00400855" w:rsidP="45186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855" w:rsidRPr="003B36C4" w14:paraId="6F30451A" w14:textId="77777777" w:rsidTr="00CF6B7B">
        <w:trPr>
          <w:trHeight w:val="487"/>
          <w:jc w:val="center"/>
        </w:trPr>
        <w:tc>
          <w:tcPr>
            <w:tcW w:w="846" w:type="dxa"/>
          </w:tcPr>
          <w:p w14:paraId="33986B8C" w14:textId="77777777" w:rsidR="007575D6" w:rsidRDefault="6F0470CD" w:rsidP="00400855">
            <w:pPr>
              <w:pStyle w:val="BodyText15"/>
              <w:spacing w:before="0" w:after="0" w:line="240" w:lineRule="auto"/>
              <w:ind w:hanging="290"/>
              <w:rPr>
                <w:color w:val="000000" w:themeColor="text1"/>
                <w:sz w:val="20"/>
                <w:szCs w:val="20"/>
              </w:rPr>
            </w:pPr>
            <w:r w:rsidRPr="6F0470CD">
              <w:rPr>
                <w:color w:val="auto"/>
                <w:sz w:val="20"/>
                <w:szCs w:val="20"/>
              </w:rPr>
              <w:t xml:space="preserve">    </w:t>
            </w:r>
            <w:r w:rsidRPr="6F0470CD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44013F4B" w14:textId="2E5FFA39" w:rsidR="00400855" w:rsidRPr="00712E06" w:rsidRDefault="00252662" w:rsidP="007575D6">
            <w:pPr>
              <w:pStyle w:val="BodyText15"/>
              <w:spacing w:before="0" w:after="0" w:line="240" w:lineRule="auto"/>
              <w:ind w:hanging="29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="6F0470CD" w:rsidRPr="6F0470CD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8788" w:type="dxa"/>
          </w:tcPr>
          <w:p w14:paraId="7EE5FE47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Cs/>
                <w:color w:val="auto"/>
                <w:sz w:val="20"/>
                <w:szCs w:val="20"/>
              </w:rPr>
              <w:t>Предвидено ли е за всяко от тези събития в записите да се отбелязва с астрономическото време, когато е настъпило събитието?</w:t>
            </w:r>
          </w:p>
          <w:p w14:paraId="5858E86C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т.2 от НМИМИС</w:t>
            </w:r>
          </w:p>
        </w:tc>
        <w:tc>
          <w:tcPr>
            <w:tcW w:w="2410" w:type="dxa"/>
            <w:shd w:val="clear" w:color="auto" w:fill="auto"/>
          </w:tcPr>
          <w:p w14:paraId="65D9502C" w14:textId="77777777" w:rsidR="00400855" w:rsidRPr="00712E06" w:rsidRDefault="00CB15BA" w:rsidP="0032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78728627"/>
                <w:placeholder>
                  <w:docPart w:val="6F4DD8D038B44C9593052F999D6F6A6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3E34A67F" w14:textId="77777777" w:rsidR="009B4B63" w:rsidRDefault="009B4B63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CE59920" w14:textId="01A38FDA" w:rsidR="00400855" w:rsidRPr="000268DD" w:rsidRDefault="006F57D9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400855" w:rsidRPr="003B36C4" w14:paraId="305F03CD" w14:textId="77777777" w:rsidTr="00CF6B7B">
        <w:trPr>
          <w:trHeight w:val="565"/>
          <w:jc w:val="center"/>
        </w:trPr>
        <w:tc>
          <w:tcPr>
            <w:tcW w:w="846" w:type="dxa"/>
          </w:tcPr>
          <w:p w14:paraId="29D7E68A" w14:textId="0AF5651D" w:rsidR="00400855" w:rsidRPr="00712E06" w:rsidRDefault="007575D6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</w:t>
            </w:r>
            <w:r w:rsidR="00252662">
              <w:rPr>
                <w:color w:val="auto"/>
                <w:sz w:val="20"/>
                <w:szCs w:val="20"/>
              </w:rPr>
              <w:t>33</w:t>
            </w:r>
            <w:r w:rsidR="6F0470CD" w:rsidRPr="6F0470CD">
              <w:rPr>
                <w:color w:val="auto"/>
                <w:sz w:val="20"/>
                <w:szCs w:val="20"/>
              </w:rPr>
              <w:t>.3.</w:t>
            </w:r>
          </w:p>
        </w:tc>
        <w:tc>
          <w:tcPr>
            <w:tcW w:w="8788" w:type="dxa"/>
          </w:tcPr>
          <w:p w14:paraId="5AB40BC8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712E06">
              <w:rPr>
                <w:rStyle w:val="BodyText1"/>
                <w:bCs/>
                <w:color w:val="auto"/>
                <w:sz w:val="20"/>
                <w:szCs w:val="20"/>
              </w:rPr>
              <w:t>Предвидено ли е</w:t>
            </w:r>
            <w:r w:rsidRPr="00712E06">
              <w:rPr>
                <w:rFonts w:eastAsia="Calibri"/>
                <w:sz w:val="20"/>
                <w:szCs w:val="20"/>
              </w:rPr>
              <w:t xml:space="preserve"> информацията да бъде архивирана за срок не по-кратък от дванадесет месеца?</w:t>
            </w:r>
          </w:p>
          <w:p w14:paraId="4834D4B8" w14:textId="77777777" w:rsidR="00400855" w:rsidRPr="00712E06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т.5 от НМИМИС</w:t>
            </w:r>
          </w:p>
        </w:tc>
        <w:tc>
          <w:tcPr>
            <w:tcW w:w="2410" w:type="dxa"/>
            <w:shd w:val="clear" w:color="auto" w:fill="auto"/>
          </w:tcPr>
          <w:p w14:paraId="2DD16140" w14:textId="77777777" w:rsidR="00400855" w:rsidRPr="00712E06" w:rsidRDefault="00CB15BA" w:rsidP="0032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769117618"/>
                <w:placeholder>
                  <w:docPart w:val="FC435112662943789513C536FAEA74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372" w:type="dxa"/>
            <w:shd w:val="clear" w:color="auto" w:fill="auto"/>
          </w:tcPr>
          <w:p w14:paraId="1159AF74" w14:textId="77777777" w:rsidR="009B4B63" w:rsidRDefault="009B4B63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548C95E3" w14:textId="184A9E32" w:rsidR="00400855" w:rsidRPr="000268DD" w:rsidRDefault="006F57D9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  <w:tr w:rsidR="00CF6B7B" w:rsidRPr="003B36C4" w14:paraId="0192F3E2" w14:textId="77777777" w:rsidTr="005F6C68">
        <w:trPr>
          <w:trHeight w:val="1293"/>
          <w:jc w:val="center"/>
        </w:trPr>
        <w:tc>
          <w:tcPr>
            <w:tcW w:w="846" w:type="dxa"/>
          </w:tcPr>
          <w:p w14:paraId="5F30B830" w14:textId="2C46EF6F" w:rsidR="00CF6B7B" w:rsidRPr="00712E06" w:rsidRDefault="00CF6B7B" w:rsidP="00400855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52662">
              <w:rPr>
                <w:sz w:val="20"/>
                <w:szCs w:val="20"/>
              </w:rPr>
              <w:t>34</w:t>
            </w:r>
            <w:r w:rsidRPr="6F0470CD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14:paraId="6B170059" w14:textId="77777777" w:rsidR="00CF6B7B" w:rsidRPr="00712E06" w:rsidRDefault="00CF6B7B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712E06">
              <w:rPr>
                <w:rStyle w:val="BodyText1"/>
                <w:bCs/>
                <w:sz w:val="20"/>
                <w:szCs w:val="20"/>
              </w:rPr>
              <w:t>Предвидено ли е при синхронизиране на часовниците на компоненти на информационните и комуникационните системи да се използва протокол NTP V4 (Network Time Protocol, версия 4.0 и следващи), основан на RFC 5905 на IETF от 2010 г., като се осигурява хронометрична детерминация с времевата скала на UTC (Coordinated Universal Time), или аналогичен?</w:t>
            </w:r>
          </w:p>
          <w:p w14:paraId="7DC3BC89" w14:textId="77777777" w:rsidR="00CF6B7B" w:rsidRDefault="00CF6B7B" w:rsidP="00F6510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712E06">
              <w:rPr>
                <w:rStyle w:val="BodyText1"/>
                <w:b/>
                <w:bCs/>
                <w:sz w:val="20"/>
                <w:szCs w:val="20"/>
              </w:rPr>
              <w:t>Чл.29, т.3б от НМИМИС</w:t>
            </w:r>
          </w:p>
          <w:p w14:paraId="5924D937" w14:textId="77777777" w:rsidR="0048543C" w:rsidRDefault="0048543C" w:rsidP="00F6510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C753A49" w14:textId="77777777" w:rsidR="0048543C" w:rsidRPr="00712E06" w:rsidRDefault="0048543C" w:rsidP="00F6510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F37A10" w14:textId="77777777" w:rsidR="00CF6B7B" w:rsidRPr="00712E06" w:rsidRDefault="00CB15BA" w:rsidP="00CF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64642547"/>
                <w:placeholder>
                  <w:docPart w:val="7C7CD1468FDA4B3780F62ED8C97D4B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F6B7B" w:rsidRPr="00712E06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76637279" w14:textId="67815A44" w:rsidR="00CF6B7B" w:rsidRPr="00712E06" w:rsidRDefault="00CF6B7B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14:paraId="50AE4C61" w14:textId="77777777" w:rsidR="00CF6B7B" w:rsidRDefault="00CF6B7B" w:rsidP="00400855">
            <w:pPr>
              <w:jc w:val="center"/>
              <w:rPr>
                <w:rStyle w:val="BodyText1"/>
                <w:rFonts w:eastAsia="Courier New"/>
                <w:bCs w:val="0"/>
                <w:sz w:val="20"/>
                <w:szCs w:val="20"/>
              </w:rPr>
            </w:pPr>
          </w:p>
          <w:p w14:paraId="602B8B7C" w14:textId="7C605FDD" w:rsidR="00CF6B7B" w:rsidRPr="000268DD" w:rsidRDefault="00CF6B7B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D">
              <w:rPr>
                <w:rStyle w:val="BodyText1"/>
                <w:rFonts w:eastAsia="Courier New"/>
                <w:bCs w:val="0"/>
                <w:sz w:val="20"/>
                <w:szCs w:val="20"/>
              </w:rPr>
              <w:t>А, Б</w:t>
            </w:r>
          </w:p>
        </w:tc>
      </w:tr>
    </w:tbl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312"/>
      </w:tblGrid>
      <w:tr w:rsidR="00C1438F" w:rsidRPr="003B36C4" w14:paraId="6D30025B" w14:textId="77777777" w:rsidTr="00CF6B7B">
        <w:trPr>
          <w:trHeight w:val="483"/>
          <w:jc w:val="center"/>
        </w:trPr>
        <w:tc>
          <w:tcPr>
            <w:tcW w:w="14312" w:type="dxa"/>
          </w:tcPr>
          <w:p w14:paraId="7DA2E4CA" w14:textId="77777777" w:rsidR="00C1438F" w:rsidRPr="003B36C4" w:rsidRDefault="00C1438F" w:rsidP="004B45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Част </w:t>
            </w:r>
            <w:r w:rsidR="004B4546" w:rsidRPr="003B36C4">
              <w:rPr>
                <w:rStyle w:val="BodyText1"/>
                <w:b/>
                <w:sz w:val="20"/>
                <w:szCs w:val="20"/>
              </w:rPr>
              <w:t>I</w:t>
            </w:r>
            <w:r w:rsidRPr="003B36C4">
              <w:rPr>
                <w:rStyle w:val="BodyText1"/>
                <w:b/>
                <w:sz w:val="20"/>
                <w:szCs w:val="20"/>
              </w:rPr>
              <w:t>V</w:t>
            </w:r>
            <w:r w:rsidRPr="003B36C4">
              <w:rPr>
                <w:rStyle w:val="BodyText1"/>
                <w:b/>
                <w:bCs/>
                <w:caps/>
                <w:sz w:val="20"/>
                <w:szCs w:val="20"/>
              </w:rPr>
              <w:t xml:space="preserve"> - Заключение:</w:t>
            </w:r>
          </w:p>
        </w:tc>
      </w:tr>
      <w:tr w:rsidR="00D17F32" w:rsidRPr="003B36C4" w14:paraId="730FF979" w14:textId="77777777" w:rsidTr="001E4841">
        <w:trPr>
          <w:trHeight w:val="445"/>
          <w:jc w:val="center"/>
        </w:trPr>
        <w:tc>
          <w:tcPr>
            <w:tcW w:w="14312" w:type="dxa"/>
          </w:tcPr>
          <w:p w14:paraId="785BC135" w14:textId="6F0E1C12" w:rsidR="00D17F32" w:rsidRPr="00B24C0C" w:rsidRDefault="00D17F3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24C0C">
              <w:rPr>
                <w:rStyle w:val="BodyText1"/>
                <w:b/>
                <w:bCs/>
                <w:sz w:val="20"/>
                <w:szCs w:val="20"/>
              </w:rPr>
              <w:t xml:space="preserve">Експерт от </w:t>
            </w:r>
            <w:r w:rsidR="00E55BFD" w:rsidRPr="00B24C0C">
              <w:rPr>
                <w:rStyle w:val="BodyText1"/>
                <w:b/>
                <w:bCs/>
                <w:sz w:val="20"/>
                <w:szCs w:val="20"/>
              </w:rPr>
              <w:t>отдел О</w:t>
            </w:r>
            <w:r w:rsidRPr="00B24C0C">
              <w:rPr>
                <w:rStyle w:val="BodyText1"/>
                <w:b/>
                <w:bCs/>
                <w:sz w:val="20"/>
                <w:szCs w:val="20"/>
              </w:rPr>
              <w:t>ПЕУ</w:t>
            </w:r>
          </w:p>
        </w:tc>
      </w:tr>
      <w:tr w:rsidR="00C1438F" w:rsidRPr="003B36C4" w14:paraId="135AB918" w14:textId="77777777" w:rsidTr="00CF6B7B">
        <w:trPr>
          <w:trHeight w:val="986"/>
          <w:jc w:val="center"/>
        </w:trPr>
        <w:tc>
          <w:tcPr>
            <w:tcW w:w="14312" w:type="dxa"/>
          </w:tcPr>
          <w:p w14:paraId="70F8C998" w14:textId="6CFFFB0D" w:rsidR="00C1438F" w:rsidRPr="001E4841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Cs/>
                <w:sz w:val="20"/>
                <w:szCs w:val="20"/>
              </w:rPr>
            </w:pPr>
            <w:r w:rsidRPr="00D54403">
              <w:rPr>
                <w:rStyle w:val="BodyText1"/>
                <w:sz w:val="20"/>
                <w:szCs w:val="20"/>
              </w:rPr>
              <w:t xml:space="preserve">Експерт </w:t>
            </w:r>
            <w:r w:rsidR="0048543C" w:rsidRPr="00D54403">
              <w:rPr>
                <w:rStyle w:val="BodyText1"/>
                <w:sz w:val="20"/>
                <w:szCs w:val="20"/>
              </w:rPr>
              <w:t xml:space="preserve">1 </w:t>
            </w:r>
            <w:r w:rsidRPr="00D54403">
              <w:rPr>
                <w:rStyle w:val="BodyText1"/>
                <w:sz w:val="20"/>
                <w:szCs w:val="20"/>
              </w:rPr>
              <w:t xml:space="preserve">от </w:t>
            </w:r>
            <w:r w:rsidR="0048543C" w:rsidRPr="00D54403">
              <w:rPr>
                <w:rStyle w:val="BodyText1"/>
                <w:sz w:val="20"/>
                <w:szCs w:val="20"/>
              </w:rPr>
              <w:t>отдел БПК</w:t>
            </w:r>
          </w:p>
        </w:tc>
      </w:tr>
      <w:tr w:rsidR="00C1438F" w:rsidRPr="00F76B00" w14:paraId="1297B1A2" w14:textId="77777777" w:rsidTr="00CF6B7B">
        <w:trPr>
          <w:trHeight w:val="683"/>
          <w:jc w:val="center"/>
        </w:trPr>
        <w:tc>
          <w:tcPr>
            <w:tcW w:w="14312" w:type="dxa"/>
          </w:tcPr>
          <w:p w14:paraId="417A7999" w14:textId="36D89474" w:rsidR="00C1438F" w:rsidRPr="001E4841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Cs/>
                <w:sz w:val="20"/>
                <w:szCs w:val="20"/>
              </w:rPr>
            </w:pPr>
            <w:r w:rsidRPr="00D54403">
              <w:rPr>
                <w:rStyle w:val="BodyText1"/>
                <w:sz w:val="20"/>
                <w:szCs w:val="20"/>
              </w:rPr>
              <w:t xml:space="preserve">Експерт </w:t>
            </w:r>
            <w:r w:rsidR="0048543C" w:rsidRPr="00D54403">
              <w:rPr>
                <w:rStyle w:val="BodyText1"/>
                <w:sz w:val="20"/>
                <w:szCs w:val="20"/>
              </w:rPr>
              <w:t>2 от отдел БПК</w:t>
            </w:r>
          </w:p>
        </w:tc>
      </w:tr>
      <w:tr w:rsidR="00B43927" w:rsidRPr="00F76B00" w14:paraId="570FA2D7" w14:textId="77777777" w:rsidTr="001E4841">
        <w:trPr>
          <w:trHeight w:val="425"/>
          <w:jc w:val="center"/>
        </w:trPr>
        <w:tc>
          <w:tcPr>
            <w:tcW w:w="14312" w:type="dxa"/>
          </w:tcPr>
          <w:p w14:paraId="43CAD30E" w14:textId="20342D21" w:rsidR="00B43927" w:rsidRPr="001E4841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Cs/>
                <w:sz w:val="20"/>
                <w:szCs w:val="20"/>
              </w:rPr>
            </w:pPr>
            <w:r w:rsidRPr="00D54403">
              <w:rPr>
                <w:rStyle w:val="BodyText1"/>
                <w:sz w:val="20"/>
                <w:szCs w:val="20"/>
              </w:rPr>
              <w:t>Експерт от дирекция МИС</w:t>
            </w:r>
          </w:p>
        </w:tc>
      </w:tr>
      <w:tr w:rsidR="008E7B06" w:rsidRPr="003B36C4" w14:paraId="4EEB57DE" w14:textId="77777777" w:rsidTr="008E7B06">
        <w:trPr>
          <w:trHeight w:val="416"/>
          <w:jc w:val="center"/>
        </w:trPr>
        <w:tc>
          <w:tcPr>
            <w:tcW w:w="14312" w:type="dxa"/>
            <w:shd w:val="clear" w:color="auto" w:fill="BFBFBF" w:themeFill="background1" w:themeFillShade="BF"/>
          </w:tcPr>
          <w:p w14:paraId="66EDE15B" w14:textId="638E338A" w:rsidR="008E7B06" w:rsidRPr="003B36C4" w:rsidRDefault="008E7B0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АДМИНИСТРАТИВНА ПРОВЕРКА</w:t>
            </w:r>
          </w:p>
        </w:tc>
      </w:tr>
      <w:tr w:rsidR="008E7B06" w:rsidRPr="003B36C4" w14:paraId="68256F71" w14:textId="77777777" w:rsidTr="001E4841">
        <w:trPr>
          <w:trHeight w:val="417"/>
          <w:jc w:val="center"/>
        </w:trPr>
        <w:tc>
          <w:tcPr>
            <w:tcW w:w="14312" w:type="dxa"/>
          </w:tcPr>
          <w:p w14:paraId="12C10B36" w14:textId="70BE76C2" w:rsidR="008E7B06" w:rsidRPr="003B36C4" w:rsidRDefault="008E7B06" w:rsidP="008E7B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Началник на отдел </w:t>
            </w:r>
            <w:r w:rsidR="00E55BFD">
              <w:rPr>
                <w:rStyle w:val="BodyText1"/>
                <w:b/>
                <w:bCs/>
                <w:sz w:val="20"/>
                <w:szCs w:val="20"/>
              </w:rPr>
              <w:t>О</w:t>
            </w:r>
            <w:r>
              <w:rPr>
                <w:rStyle w:val="BodyText1"/>
                <w:b/>
                <w:bCs/>
                <w:sz w:val="20"/>
                <w:szCs w:val="20"/>
              </w:rPr>
              <w:t>ПЕУ</w:t>
            </w:r>
          </w:p>
          <w:p w14:paraId="09219388" w14:textId="77777777" w:rsidR="008E7B06" w:rsidRPr="003B36C4" w:rsidRDefault="008E7B06" w:rsidP="001E4841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7B06" w:rsidRPr="003B36C4" w14:paraId="703E132F" w14:textId="77777777" w:rsidTr="001E4841">
        <w:trPr>
          <w:trHeight w:val="367"/>
          <w:jc w:val="center"/>
        </w:trPr>
        <w:tc>
          <w:tcPr>
            <w:tcW w:w="14312" w:type="dxa"/>
          </w:tcPr>
          <w:p w14:paraId="36E0821E" w14:textId="285CCDBF" w:rsidR="008E7B06" w:rsidRPr="003B36C4" w:rsidRDefault="005679CC" w:rsidP="008E7B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5679CC">
              <w:rPr>
                <w:rStyle w:val="BodyText1"/>
                <w:b/>
                <w:bCs/>
                <w:sz w:val="20"/>
                <w:szCs w:val="20"/>
              </w:rPr>
              <w:lastRenderedPageBreak/>
              <w:t>Началник на отдел СПКС (Дирекция МИС)</w:t>
            </w:r>
          </w:p>
          <w:p w14:paraId="54523167" w14:textId="77777777" w:rsidR="008E7B06" w:rsidRPr="003B36C4" w:rsidRDefault="008E7B06" w:rsidP="001E4841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48A4882D" w14:textId="77777777" w:rsidTr="001E4841">
        <w:trPr>
          <w:trHeight w:val="472"/>
          <w:jc w:val="center"/>
        </w:trPr>
        <w:tc>
          <w:tcPr>
            <w:tcW w:w="14312" w:type="dxa"/>
          </w:tcPr>
          <w:p w14:paraId="0D2DAC9F" w14:textId="2B7E38B1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Началник </w:t>
            </w:r>
            <w:r w:rsidR="00FC5521" w:rsidRPr="003B36C4">
              <w:rPr>
                <w:rStyle w:val="BodyText1"/>
                <w:b/>
                <w:bCs/>
                <w:sz w:val="20"/>
                <w:szCs w:val="20"/>
              </w:rPr>
              <w:t xml:space="preserve">на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отдел </w:t>
            </w:r>
            <w:r w:rsidR="0048543C">
              <w:rPr>
                <w:rStyle w:val="BodyText1"/>
                <w:b/>
                <w:bCs/>
                <w:sz w:val="20"/>
                <w:szCs w:val="20"/>
              </w:rPr>
              <w:t>БПК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  <w:p w14:paraId="2C4405F0" w14:textId="77777777" w:rsidR="00B43927" w:rsidRPr="003B36C4" w:rsidRDefault="00B43927" w:rsidP="001E4841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0D1BCFD7" w14:textId="77777777" w:rsidTr="00CF6B7B">
        <w:trPr>
          <w:trHeight w:val="683"/>
          <w:jc w:val="center"/>
        </w:trPr>
        <w:tc>
          <w:tcPr>
            <w:tcW w:w="14312" w:type="dxa"/>
          </w:tcPr>
          <w:p w14:paraId="396A6CA3" w14:textId="45A774FC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48543C">
              <w:rPr>
                <w:rStyle w:val="BodyText1"/>
                <w:b/>
                <w:bCs/>
                <w:sz w:val="20"/>
                <w:szCs w:val="20"/>
              </w:rPr>
              <w:t>ПЕУ</w:t>
            </w:r>
          </w:p>
          <w:p w14:paraId="42D68680" w14:textId="443FCF79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AF2BBCF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p w14:paraId="1B629B22" w14:textId="77777777" w:rsidR="006249ED" w:rsidRPr="003B36C4" w:rsidRDefault="006249ED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7A6762" w:rsidRPr="003B36C4" w14:paraId="0AF596C5" w14:textId="77777777" w:rsidTr="00D350D0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30E637C0" w14:textId="77777777" w:rsidR="007A6762" w:rsidRPr="003B36C4" w:rsidRDefault="00317207" w:rsidP="0031720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Министър на електронното управление или оправомощено от него лице</w:t>
            </w:r>
            <w:r w:rsidR="007A6762" w:rsidRPr="003B36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4A7EE6A3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4BB48B" w16cex:dateUtc="2022-03-17T07:35:04.067Z"/>
  <w16cex:commentExtensible w16cex:durableId="72AE585E" w16cex:dateUtc="2022-03-17T14:31:57.015Z"/>
  <w16cex:commentExtensible w16cex:durableId="15435C36" w16cex:dateUtc="2022-03-17T08:14:25.296Z"/>
  <w16cex:commentExtensible w16cex:durableId="640376A0" w16cex:dateUtc="2022-03-17T14:54:46.9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306710" w16cid:durableId="41DF7128"/>
  <w16cid:commentId w16cid:paraId="696985F8" w16cid:durableId="1423E9BB"/>
  <w16cid:commentId w16cid:paraId="7940A303" w16cid:durableId="6B221614"/>
  <w16cid:commentId w16cid:paraId="216A7EFE" w16cid:durableId="70EEB3FD"/>
  <w16cid:commentId w16cid:paraId="5B15F1D9" w16cid:durableId="21421472"/>
  <w16cid:commentId w16cid:paraId="2C752FA7" w16cid:durableId="2E991B91"/>
  <w16cid:commentId w16cid:paraId="2BD885DB" w16cid:durableId="56472BA9"/>
  <w16cid:commentId w16cid:paraId="6FD9D685" w16cid:durableId="29101EDE"/>
  <w16cid:commentId w16cid:paraId="2C82B693" w16cid:durableId="5D4BB48B"/>
  <w16cid:commentId w16cid:paraId="3003317C" w16cid:durableId="15435C36"/>
  <w16cid:commentId w16cid:paraId="3C92D4D2" w16cid:durableId="72AE585E"/>
  <w16cid:commentId w16cid:paraId="689A04A5" w16cid:durableId="640376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81A7" w14:textId="77777777" w:rsidR="00CB15BA" w:rsidRDefault="00CB15BA">
      <w:r>
        <w:separator/>
      </w:r>
    </w:p>
  </w:endnote>
  <w:endnote w:type="continuationSeparator" w:id="0">
    <w:p w14:paraId="2BB7257E" w14:textId="77777777" w:rsidR="00CB15BA" w:rsidRDefault="00CB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F91B" w14:textId="77777777" w:rsidR="00865810" w:rsidRPr="004923A2" w:rsidRDefault="00865810" w:rsidP="00DF796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Субект по ЗЕУ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32F1789F" w14:textId="77777777" w:rsidR="00865810" w:rsidRPr="004923A2" w:rsidRDefault="0086581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Предмет на обществената поръчка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………………………………………………………………………………...</w:t>
    </w:r>
  </w:p>
  <w:p w14:paraId="74AD3051" w14:textId="77777777" w:rsidR="00865810" w:rsidRDefault="00865810">
    <w:pPr>
      <w:pStyle w:val="Footer"/>
    </w:pPr>
  </w:p>
  <w:p w14:paraId="33239B59" w14:textId="77777777" w:rsidR="00865810" w:rsidRDefault="00865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A34B" w14:textId="77777777" w:rsidR="00865810" w:rsidRDefault="00865810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229329" wp14:editId="7D746D4C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53B2" w14:textId="77777777" w:rsidR="00865810" w:rsidRDefault="0086581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93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608753B2" w14:textId="77777777" w:rsidR="005F6C68" w:rsidRDefault="005F6C68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69201E7" wp14:editId="5A600084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7DD55" w14:textId="77777777" w:rsidR="00865810" w:rsidRDefault="0086581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201E7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617DD55" w14:textId="77777777" w:rsidR="005F6C68" w:rsidRDefault="005F6C68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452F" w14:textId="77777777" w:rsidR="00CB15BA" w:rsidRDefault="00CB15BA">
      <w:r>
        <w:separator/>
      </w:r>
    </w:p>
  </w:footnote>
  <w:footnote w:type="continuationSeparator" w:id="0">
    <w:p w14:paraId="68A372AE" w14:textId="77777777" w:rsidR="00CB15BA" w:rsidRDefault="00CB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0C50" w14:textId="77777777" w:rsidR="00865810" w:rsidRDefault="0086581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1AE73B39" w14:textId="77777777" w:rsidR="00865810" w:rsidRDefault="0086581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ADC3" w14:textId="77777777" w:rsidR="00865810" w:rsidRDefault="00865810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6A3BABD" wp14:editId="623FC983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9CB3" w14:textId="77777777" w:rsidR="00865810" w:rsidRDefault="00865810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3BA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0009CB3" w14:textId="77777777" w:rsidR="005F6C68" w:rsidRDefault="005F6C68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4AB2"/>
    <w:multiLevelType w:val="multilevel"/>
    <w:tmpl w:val="94AA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955FFB"/>
    <w:multiLevelType w:val="hybridMultilevel"/>
    <w:tmpl w:val="BF780AC6"/>
    <w:lvl w:ilvl="0" w:tplc="C4E4134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 w:tplc="7716EC30">
      <w:numFmt w:val="decimal"/>
      <w:lvlText w:val=""/>
      <w:lvlJc w:val="left"/>
    </w:lvl>
    <w:lvl w:ilvl="2" w:tplc="71B83A02">
      <w:numFmt w:val="decimal"/>
      <w:lvlText w:val=""/>
      <w:lvlJc w:val="left"/>
    </w:lvl>
    <w:lvl w:ilvl="3" w:tplc="CAA82D00">
      <w:numFmt w:val="decimal"/>
      <w:lvlText w:val=""/>
      <w:lvlJc w:val="left"/>
    </w:lvl>
    <w:lvl w:ilvl="4" w:tplc="A59E3448">
      <w:numFmt w:val="decimal"/>
      <w:lvlText w:val=""/>
      <w:lvlJc w:val="left"/>
    </w:lvl>
    <w:lvl w:ilvl="5" w:tplc="321851C0">
      <w:numFmt w:val="decimal"/>
      <w:lvlText w:val=""/>
      <w:lvlJc w:val="left"/>
    </w:lvl>
    <w:lvl w:ilvl="6" w:tplc="C0C2727E">
      <w:numFmt w:val="decimal"/>
      <w:lvlText w:val=""/>
      <w:lvlJc w:val="left"/>
    </w:lvl>
    <w:lvl w:ilvl="7" w:tplc="B8066D32">
      <w:numFmt w:val="decimal"/>
      <w:lvlText w:val=""/>
      <w:lvlJc w:val="left"/>
    </w:lvl>
    <w:lvl w:ilvl="8" w:tplc="A50C25FC">
      <w:numFmt w:val="decimal"/>
      <w:lvlText w:val=""/>
      <w:lvlJc w:val="left"/>
    </w:lvl>
  </w:abstractNum>
  <w:abstractNum w:abstractNumId="10" w15:restartNumberingAfterBreak="0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846D6"/>
    <w:multiLevelType w:val="hybridMultilevel"/>
    <w:tmpl w:val="8752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3F2C"/>
    <w:rsid w:val="00004748"/>
    <w:rsid w:val="00004B61"/>
    <w:rsid w:val="000061AC"/>
    <w:rsid w:val="000136B8"/>
    <w:rsid w:val="000141B7"/>
    <w:rsid w:val="00014B8D"/>
    <w:rsid w:val="00015FEE"/>
    <w:rsid w:val="00021CBE"/>
    <w:rsid w:val="000268DD"/>
    <w:rsid w:val="00031E49"/>
    <w:rsid w:val="00031F51"/>
    <w:rsid w:val="00032E83"/>
    <w:rsid w:val="00034790"/>
    <w:rsid w:val="00035471"/>
    <w:rsid w:val="00035E96"/>
    <w:rsid w:val="00037790"/>
    <w:rsid w:val="00046EE9"/>
    <w:rsid w:val="00047C91"/>
    <w:rsid w:val="00050868"/>
    <w:rsid w:val="00051017"/>
    <w:rsid w:val="000515C8"/>
    <w:rsid w:val="000527E9"/>
    <w:rsid w:val="00052977"/>
    <w:rsid w:val="00052980"/>
    <w:rsid w:val="000529B0"/>
    <w:rsid w:val="00053752"/>
    <w:rsid w:val="00053888"/>
    <w:rsid w:val="00057747"/>
    <w:rsid w:val="00062B47"/>
    <w:rsid w:val="00062DAD"/>
    <w:rsid w:val="00065D6A"/>
    <w:rsid w:val="0007005A"/>
    <w:rsid w:val="000751DE"/>
    <w:rsid w:val="00076369"/>
    <w:rsid w:val="000809FD"/>
    <w:rsid w:val="0008132B"/>
    <w:rsid w:val="000868A6"/>
    <w:rsid w:val="000879E5"/>
    <w:rsid w:val="00095F8A"/>
    <w:rsid w:val="0009683B"/>
    <w:rsid w:val="000A49A3"/>
    <w:rsid w:val="000A567A"/>
    <w:rsid w:val="000A634D"/>
    <w:rsid w:val="000B15D9"/>
    <w:rsid w:val="000B2015"/>
    <w:rsid w:val="000B551F"/>
    <w:rsid w:val="000C42B3"/>
    <w:rsid w:val="000C4FE3"/>
    <w:rsid w:val="000C55A0"/>
    <w:rsid w:val="000C6B09"/>
    <w:rsid w:val="000C71FC"/>
    <w:rsid w:val="000C7BD0"/>
    <w:rsid w:val="000D04B1"/>
    <w:rsid w:val="000D3250"/>
    <w:rsid w:val="000D511F"/>
    <w:rsid w:val="000D5F2D"/>
    <w:rsid w:val="000D7BC4"/>
    <w:rsid w:val="000E0837"/>
    <w:rsid w:val="000E1DD7"/>
    <w:rsid w:val="000E21F9"/>
    <w:rsid w:val="000E377B"/>
    <w:rsid w:val="000E76C5"/>
    <w:rsid w:val="000F2A39"/>
    <w:rsid w:val="000F3B0B"/>
    <w:rsid w:val="000F58EA"/>
    <w:rsid w:val="001006D0"/>
    <w:rsid w:val="0010275E"/>
    <w:rsid w:val="00105081"/>
    <w:rsid w:val="00106BD6"/>
    <w:rsid w:val="00107B4A"/>
    <w:rsid w:val="0011091E"/>
    <w:rsid w:val="00110930"/>
    <w:rsid w:val="00112AF2"/>
    <w:rsid w:val="0011587E"/>
    <w:rsid w:val="00117157"/>
    <w:rsid w:val="001200F3"/>
    <w:rsid w:val="00121C34"/>
    <w:rsid w:val="001238E7"/>
    <w:rsid w:val="00124ECF"/>
    <w:rsid w:val="0012558C"/>
    <w:rsid w:val="00125F08"/>
    <w:rsid w:val="001260AD"/>
    <w:rsid w:val="0012613B"/>
    <w:rsid w:val="001261F2"/>
    <w:rsid w:val="00133B66"/>
    <w:rsid w:val="00134A1C"/>
    <w:rsid w:val="00134ED4"/>
    <w:rsid w:val="0014441B"/>
    <w:rsid w:val="00145652"/>
    <w:rsid w:val="00145728"/>
    <w:rsid w:val="00145BFF"/>
    <w:rsid w:val="0014603F"/>
    <w:rsid w:val="00150016"/>
    <w:rsid w:val="001501FA"/>
    <w:rsid w:val="00150970"/>
    <w:rsid w:val="00153B0B"/>
    <w:rsid w:val="001614EC"/>
    <w:rsid w:val="00172936"/>
    <w:rsid w:val="00174515"/>
    <w:rsid w:val="0017574E"/>
    <w:rsid w:val="0017634A"/>
    <w:rsid w:val="00177930"/>
    <w:rsid w:val="0018147D"/>
    <w:rsid w:val="00183A0D"/>
    <w:rsid w:val="001840DE"/>
    <w:rsid w:val="00187A6E"/>
    <w:rsid w:val="001918D2"/>
    <w:rsid w:val="00192E73"/>
    <w:rsid w:val="00194D5D"/>
    <w:rsid w:val="001A0690"/>
    <w:rsid w:val="001A1846"/>
    <w:rsid w:val="001A2090"/>
    <w:rsid w:val="001A333D"/>
    <w:rsid w:val="001A3987"/>
    <w:rsid w:val="001A3BD5"/>
    <w:rsid w:val="001A51DC"/>
    <w:rsid w:val="001A77BF"/>
    <w:rsid w:val="001B2478"/>
    <w:rsid w:val="001B42C6"/>
    <w:rsid w:val="001B453D"/>
    <w:rsid w:val="001C0BA3"/>
    <w:rsid w:val="001C14BA"/>
    <w:rsid w:val="001C2DBC"/>
    <w:rsid w:val="001C31B3"/>
    <w:rsid w:val="001C35BF"/>
    <w:rsid w:val="001C47BD"/>
    <w:rsid w:val="001C529D"/>
    <w:rsid w:val="001D096A"/>
    <w:rsid w:val="001D24F6"/>
    <w:rsid w:val="001D3D9C"/>
    <w:rsid w:val="001D5119"/>
    <w:rsid w:val="001E0568"/>
    <w:rsid w:val="001E0FCF"/>
    <w:rsid w:val="001E1D3F"/>
    <w:rsid w:val="001E26C2"/>
    <w:rsid w:val="001E4841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3013"/>
    <w:rsid w:val="00203431"/>
    <w:rsid w:val="00207366"/>
    <w:rsid w:val="0021482C"/>
    <w:rsid w:val="00217D35"/>
    <w:rsid w:val="0022049E"/>
    <w:rsid w:val="00222828"/>
    <w:rsid w:val="00222B43"/>
    <w:rsid w:val="00223267"/>
    <w:rsid w:val="00230A2F"/>
    <w:rsid w:val="002318AF"/>
    <w:rsid w:val="00232D1E"/>
    <w:rsid w:val="002341BF"/>
    <w:rsid w:val="00235D94"/>
    <w:rsid w:val="00237AA6"/>
    <w:rsid w:val="002411A6"/>
    <w:rsid w:val="00245F2A"/>
    <w:rsid w:val="002461F3"/>
    <w:rsid w:val="00246501"/>
    <w:rsid w:val="00252532"/>
    <w:rsid w:val="00252662"/>
    <w:rsid w:val="002554FA"/>
    <w:rsid w:val="00256613"/>
    <w:rsid w:val="0026094A"/>
    <w:rsid w:val="00261882"/>
    <w:rsid w:val="00261C44"/>
    <w:rsid w:val="002657CB"/>
    <w:rsid w:val="00265D17"/>
    <w:rsid w:val="00265F9A"/>
    <w:rsid w:val="00270E4E"/>
    <w:rsid w:val="00271667"/>
    <w:rsid w:val="00272364"/>
    <w:rsid w:val="00275CC1"/>
    <w:rsid w:val="00276C1F"/>
    <w:rsid w:val="00277CE9"/>
    <w:rsid w:val="00277EAA"/>
    <w:rsid w:val="002814CA"/>
    <w:rsid w:val="0028342F"/>
    <w:rsid w:val="00284459"/>
    <w:rsid w:val="00285690"/>
    <w:rsid w:val="0028709F"/>
    <w:rsid w:val="00294026"/>
    <w:rsid w:val="002940F4"/>
    <w:rsid w:val="00294B96"/>
    <w:rsid w:val="0029588E"/>
    <w:rsid w:val="00295DBA"/>
    <w:rsid w:val="002A0CAF"/>
    <w:rsid w:val="002A3225"/>
    <w:rsid w:val="002A36B9"/>
    <w:rsid w:val="002A754A"/>
    <w:rsid w:val="002B0059"/>
    <w:rsid w:val="002B19E4"/>
    <w:rsid w:val="002B2F65"/>
    <w:rsid w:val="002B4D1E"/>
    <w:rsid w:val="002B6825"/>
    <w:rsid w:val="002B6C26"/>
    <w:rsid w:val="002B736D"/>
    <w:rsid w:val="002B7A42"/>
    <w:rsid w:val="002C2008"/>
    <w:rsid w:val="002C20A0"/>
    <w:rsid w:val="002C371D"/>
    <w:rsid w:val="002C4B25"/>
    <w:rsid w:val="002C58AA"/>
    <w:rsid w:val="002D3988"/>
    <w:rsid w:val="002D52F7"/>
    <w:rsid w:val="002E1244"/>
    <w:rsid w:val="002E1387"/>
    <w:rsid w:val="002E3356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1F47"/>
    <w:rsid w:val="003044D7"/>
    <w:rsid w:val="00313851"/>
    <w:rsid w:val="00315EDC"/>
    <w:rsid w:val="003167E8"/>
    <w:rsid w:val="00317207"/>
    <w:rsid w:val="00317C65"/>
    <w:rsid w:val="00320161"/>
    <w:rsid w:val="00323216"/>
    <w:rsid w:val="00323ACA"/>
    <w:rsid w:val="00323CE7"/>
    <w:rsid w:val="003247E3"/>
    <w:rsid w:val="0032757F"/>
    <w:rsid w:val="0033291B"/>
    <w:rsid w:val="0033636A"/>
    <w:rsid w:val="0034695F"/>
    <w:rsid w:val="00350495"/>
    <w:rsid w:val="0035170E"/>
    <w:rsid w:val="0035186E"/>
    <w:rsid w:val="0035628C"/>
    <w:rsid w:val="003579CA"/>
    <w:rsid w:val="00361573"/>
    <w:rsid w:val="003619DC"/>
    <w:rsid w:val="0036257F"/>
    <w:rsid w:val="00365120"/>
    <w:rsid w:val="00366691"/>
    <w:rsid w:val="00366A33"/>
    <w:rsid w:val="003679C6"/>
    <w:rsid w:val="00371435"/>
    <w:rsid w:val="003715C8"/>
    <w:rsid w:val="003716C1"/>
    <w:rsid w:val="003778D1"/>
    <w:rsid w:val="00382397"/>
    <w:rsid w:val="00385B38"/>
    <w:rsid w:val="0038670B"/>
    <w:rsid w:val="0038712B"/>
    <w:rsid w:val="00390774"/>
    <w:rsid w:val="003A4D4D"/>
    <w:rsid w:val="003A534F"/>
    <w:rsid w:val="003A6821"/>
    <w:rsid w:val="003A6D35"/>
    <w:rsid w:val="003A6E86"/>
    <w:rsid w:val="003B2265"/>
    <w:rsid w:val="003B36C4"/>
    <w:rsid w:val="003B4173"/>
    <w:rsid w:val="003B439C"/>
    <w:rsid w:val="003B592A"/>
    <w:rsid w:val="003B64A7"/>
    <w:rsid w:val="003B65D7"/>
    <w:rsid w:val="003B7DDD"/>
    <w:rsid w:val="003C0DAE"/>
    <w:rsid w:val="003C11E3"/>
    <w:rsid w:val="003C1649"/>
    <w:rsid w:val="003C2BDA"/>
    <w:rsid w:val="003C4319"/>
    <w:rsid w:val="003C5563"/>
    <w:rsid w:val="003C7448"/>
    <w:rsid w:val="003D1C82"/>
    <w:rsid w:val="003D1F89"/>
    <w:rsid w:val="003D1FA4"/>
    <w:rsid w:val="003D2AD0"/>
    <w:rsid w:val="003D4D01"/>
    <w:rsid w:val="003D53AA"/>
    <w:rsid w:val="003D5933"/>
    <w:rsid w:val="003D730A"/>
    <w:rsid w:val="003E444B"/>
    <w:rsid w:val="003F15A8"/>
    <w:rsid w:val="003F1AB4"/>
    <w:rsid w:val="003F218C"/>
    <w:rsid w:val="003F5AD1"/>
    <w:rsid w:val="003F70E7"/>
    <w:rsid w:val="00400855"/>
    <w:rsid w:val="00402B47"/>
    <w:rsid w:val="00402CE9"/>
    <w:rsid w:val="00403CD0"/>
    <w:rsid w:val="00404775"/>
    <w:rsid w:val="0040676A"/>
    <w:rsid w:val="00406B15"/>
    <w:rsid w:val="004118B9"/>
    <w:rsid w:val="00414750"/>
    <w:rsid w:val="00415546"/>
    <w:rsid w:val="004156AD"/>
    <w:rsid w:val="00421874"/>
    <w:rsid w:val="0042305D"/>
    <w:rsid w:val="004245E3"/>
    <w:rsid w:val="004251C8"/>
    <w:rsid w:val="00426203"/>
    <w:rsid w:val="004316C0"/>
    <w:rsid w:val="00433353"/>
    <w:rsid w:val="00433657"/>
    <w:rsid w:val="00433C33"/>
    <w:rsid w:val="00435C45"/>
    <w:rsid w:val="00444029"/>
    <w:rsid w:val="00445B4A"/>
    <w:rsid w:val="004565AD"/>
    <w:rsid w:val="004570DD"/>
    <w:rsid w:val="004647B9"/>
    <w:rsid w:val="004651A9"/>
    <w:rsid w:val="00465437"/>
    <w:rsid w:val="00465B37"/>
    <w:rsid w:val="00467372"/>
    <w:rsid w:val="00467546"/>
    <w:rsid w:val="00467B7D"/>
    <w:rsid w:val="004704E5"/>
    <w:rsid w:val="004751F8"/>
    <w:rsid w:val="004754F0"/>
    <w:rsid w:val="004853C2"/>
    <w:rsid w:val="0048543C"/>
    <w:rsid w:val="00491CE4"/>
    <w:rsid w:val="00492F46"/>
    <w:rsid w:val="00496FEE"/>
    <w:rsid w:val="004A2688"/>
    <w:rsid w:val="004A338B"/>
    <w:rsid w:val="004A3660"/>
    <w:rsid w:val="004A4E12"/>
    <w:rsid w:val="004B13EA"/>
    <w:rsid w:val="004B2271"/>
    <w:rsid w:val="004B4546"/>
    <w:rsid w:val="004B5B49"/>
    <w:rsid w:val="004B61E1"/>
    <w:rsid w:val="004C08A4"/>
    <w:rsid w:val="004C17EB"/>
    <w:rsid w:val="004C4A4D"/>
    <w:rsid w:val="004C4B0C"/>
    <w:rsid w:val="004C729B"/>
    <w:rsid w:val="004D161A"/>
    <w:rsid w:val="004D74CB"/>
    <w:rsid w:val="004D7673"/>
    <w:rsid w:val="004E1723"/>
    <w:rsid w:val="004E20B3"/>
    <w:rsid w:val="004E2701"/>
    <w:rsid w:val="004E46EE"/>
    <w:rsid w:val="004E736C"/>
    <w:rsid w:val="004E740D"/>
    <w:rsid w:val="004E7C24"/>
    <w:rsid w:val="004F6EC7"/>
    <w:rsid w:val="004F78DE"/>
    <w:rsid w:val="00504C68"/>
    <w:rsid w:val="00505F99"/>
    <w:rsid w:val="00506FF4"/>
    <w:rsid w:val="00511C37"/>
    <w:rsid w:val="00511C9E"/>
    <w:rsid w:val="0051222E"/>
    <w:rsid w:val="00513206"/>
    <w:rsid w:val="005134FF"/>
    <w:rsid w:val="005142A0"/>
    <w:rsid w:val="005160FB"/>
    <w:rsid w:val="00516F43"/>
    <w:rsid w:val="005222B2"/>
    <w:rsid w:val="005250F9"/>
    <w:rsid w:val="005253DE"/>
    <w:rsid w:val="005260AD"/>
    <w:rsid w:val="005263A6"/>
    <w:rsid w:val="00531B05"/>
    <w:rsid w:val="00531D05"/>
    <w:rsid w:val="00532105"/>
    <w:rsid w:val="00532467"/>
    <w:rsid w:val="00532B85"/>
    <w:rsid w:val="00536FEB"/>
    <w:rsid w:val="00545268"/>
    <w:rsid w:val="00547793"/>
    <w:rsid w:val="005514B4"/>
    <w:rsid w:val="005517E2"/>
    <w:rsid w:val="00551F4E"/>
    <w:rsid w:val="00552910"/>
    <w:rsid w:val="005535B6"/>
    <w:rsid w:val="005535E7"/>
    <w:rsid w:val="005578F1"/>
    <w:rsid w:val="00560131"/>
    <w:rsid w:val="005605D4"/>
    <w:rsid w:val="00562985"/>
    <w:rsid w:val="00563F7A"/>
    <w:rsid w:val="0056619E"/>
    <w:rsid w:val="00567872"/>
    <w:rsid w:val="005679CC"/>
    <w:rsid w:val="005708E9"/>
    <w:rsid w:val="00581257"/>
    <w:rsid w:val="005819E9"/>
    <w:rsid w:val="00583CF7"/>
    <w:rsid w:val="0058452C"/>
    <w:rsid w:val="00592627"/>
    <w:rsid w:val="005930B5"/>
    <w:rsid w:val="00595782"/>
    <w:rsid w:val="005A161C"/>
    <w:rsid w:val="005A2862"/>
    <w:rsid w:val="005A2EF8"/>
    <w:rsid w:val="005A407B"/>
    <w:rsid w:val="005A52CF"/>
    <w:rsid w:val="005A5861"/>
    <w:rsid w:val="005A7D48"/>
    <w:rsid w:val="005B03C8"/>
    <w:rsid w:val="005B27CF"/>
    <w:rsid w:val="005B3AFA"/>
    <w:rsid w:val="005B4265"/>
    <w:rsid w:val="005B70BD"/>
    <w:rsid w:val="005B7C4D"/>
    <w:rsid w:val="005B7F93"/>
    <w:rsid w:val="005C579D"/>
    <w:rsid w:val="005C756E"/>
    <w:rsid w:val="005D2180"/>
    <w:rsid w:val="005D3C10"/>
    <w:rsid w:val="005D4749"/>
    <w:rsid w:val="005D486A"/>
    <w:rsid w:val="005D6E24"/>
    <w:rsid w:val="005E0346"/>
    <w:rsid w:val="005E535F"/>
    <w:rsid w:val="005E6840"/>
    <w:rsid w:val="005E7C92"/>
    <w:rsid w:val="005F0044"/>
    <w:rsid w:val="005F2CC7"/>
    <w:rsid w:val="005F60C2"/>
    <w:rsid w:val="005F6C68"/>
    <w:rsid w:val="005F740E"/>
    <w:rsid w:val="00600689"/>
    <w:rsid w:val="00603A0D"/>
    <w:rsid w:val="00604B56"/>
    <w:rsid w:val="00605639"/>
    <w:rsid w:val="006056BD"/>
    <w:rsid w:val="00606EC4"/>
    <w:rsid w:val="0061284D"/>
    <w:rsid w:val="00622615"/>
    <w:rsid w:val="0062274B"/>
    <w:rsid w:val="00622C99"/>
    <w:rsid w:val="006249ED"/>
    <w:rsid w:val="006259E4"/>
    <w:rsid w:val="0063006C"/>
    <w:rsid w:val="0063034B"/>
    <w:rsid w:val="00630C9A"/>
    <w:rsid w:val="00630EDB"/>
    <w:rsid w:val="00632E8C"/>
    <w:rsid w:val="006334E3"/>
    <w:rsid w:val="00634337"/>
    <w:rsid w:val="006347A1"/>
    <w:rsid w:val="00634925"/>
    <w:rsid w:val="006352F8"/>
    <w:rsid w:val="00640414"/>
    <w:rsid w:val="00640669"/>
    <w:rsid w:val="00640CAE"/>
    <w:rsid w:val="006414C8"/>
    <w:rsid w:val="00643D98"/>
    <w:rsid w:val="006451B1"/>
    <w:rsid w:val="0065462C"/>
    <w:rsid w:val="00656BFC"/>
    <w:rsid w:val="0066112A"/>
    <w:rsid w:val="00661AB1"/>
    <w:rsid w:val="006638FB"/>
    <w:rsid w:val="00667A4C"/>
    <w:rsid w:val="006723A3"/>
    <w:rsid w:val="006764DF"/>
    <w:rsid w:val="00687B3B"/>
    <w:rsid w:val="00690C8C"/>
    <w:rsid w:val="006946D9"/>
    <w:rsid w:val="00695484"/>
    <w:rsid w:val="006A19FF"/>
    <w:rsid w:val="006A61FE"/>
    <w:rsid w:val="006A6F68"/>
    <w:rsid w:val="006A7B68"/>
    <w:rsid w:val="006B01BD"/>
    <w:rsid w:val="006B37DF"/>
    <w:rsid w:val="006B3C7E"/>
    <w:rsid w:val="006B46B1"/>
    <w:rsid w:val="006B5177"/>
    <w:rsid w:val="006B6EA8"/>
    <w:rsid w:val="006C13CB"/>
    <w:rsid w:val="006C47DD"/>
    <w:rsid w:val="006C4AF8"/>
    <w:rsid w:val="006C5368"/>
    <w:rsid w:val="006C574B"/>
    <w:rsid w:val="006D268D"/>
    <w:rsid w:val="006D3EEF"/>
    <w:rsid w:val="006D7617"/>
    <w:rsid w:val="006E1580"/>
    <w:rsid w:val="006E40C6"/>
    <w:rsid w:val="006E7179"/>
    <w:rsid w:val="006E7EEB"/>
    <w:rsid w:val="006F29B5"/>
    <w:rsid w:val="006F57D9"/>
    <w:rsid w:val="006F6D8D"/>
    <w:rsid w:val="007013C2"/>
    <w:rsid w:val="00705374"/>
    <w:rsid w:val="007053A9"/>
    <w:rsid w:val="00707B64"/>
    <w:rsid w:val="007113B4"/>
    <w:rsid w:val="00712E06"/>
    <w:rsid w:val="0072247E"/>
    <w:rsid w:val="007246AA"/>
    <w:rsid w:val="007254EA"/>
    <w:rsid w:val="00725E76"/>
    <w:rsid w:val="007269DA"/>
    <w:rsid w:val="007279D9"/>
    <w:rsid w:val="007308DD"/>
    <w:rsid w:val="00731CDD"/>
    <w:rsid w:val="00734364"/>
    <w:rsid w:val="007363AD"/>
    <w:rsid w:val="00745F55"/>
    <w:rsid w:val="00751C7A"/>
    <w:rsid w:val="00751FFE"/>
    <w:rsid w:val="007531CA"/>
    <w:rsid w:val="007549ED"/>
    <w:rsid w:val="007553AE"/>
    <w:rsid w:val="0075572F"/>
    <w:rsid w:val="007575D6"/>
    <w:rsid w:val="00760CB1"/>
    <w:rsid w:val="00761730"/>
    <w:rsid w:val="0076268B"/>
    <w:rsid w:val="00765F75"/>
    <w:rsid w:val="00766978"/>
    <w:rsid w:val="00767DA4"/>
    <w:rsid w:val="00773715"/>
    <w:rsid w:val="00774BDB"/>
    <w:rsid w:val="00775321"/>
    <w:rsid w:val="007761AF"/>
    <w:rsid w:val="00776EF7"/>
    <w:rsid w:val="00777AB6"/>
    <w:rsid w:val="007851D3"/>
    <w:rsid w:val="00787227"/>
    <w:rsid w:val="00787AB1"/>
    <w:rsid w:val="00793AA4"/>
    <w:rsid w:val="0079453B"/>
    <w:rsid w:val="00794BA2"/>
    <w:rsid w:val="00796206"/>
    <w:rsid w:val="007A3B41"/>
    <w:rsid w:val="007A440C"/>
    <w:rsid w:val="007A6762"/>
    <w:rsid w:val="007A6809"/>
    <w:rsid w:val="007A6C76"/>
    <w:rsid w:val="007A7197"/>
    <w:rsid w:val="007B0CAD"/>
    <w:rsid w:val="007B20FB"/>
    <w:rsid w:val="007B27A1"/>
    <w:rsid w:val="007B484F"/>
    <w:rsid w:val="007B5ECC"/>
    <w:rsid w:val="007C0940"/>
    <w:rsid w:val="007C169B"/>
    <w:rsid w:val="007C363D"/>
    <w:rsid w:val="007C4ABB"/>
    <w:rsid w:val="007D43AF"/>
    <w:rsid w:val="007D4525"/>
    <w:rsid w:val="007E08D5"/>
    <w:rsid w:val="007E2F15"/>
    <w:rsid w:val="007E3399"/>
    <w:rsid w:val="007E3F8F"/>
    <w:rsid w:val="007E4BF5"/>
    <w:rsid w:val="007E4F4A"/>
    <w:rsid w:val="007E7F0A"/>
    <w:rsid w:val="007F15C3"/>
    <w:rsid w:val="007F21BC"/>
    <w:rsid w:val="007F32AA"/>
    <w:rsid w:val="007F3D59"/>
    <w:rsid w:val="007F435A"/>
    <w:rsid w:val="007F4B3B"/>
    <w:rsid w:val="007F4EE5"/>
    <w:rsid w:val="007F57AE"/>
    <w:rsid w:val="007F5FB7"/>
    <w:rsid w:val="0080067E"/>
    <w:rsid w:val="0080188E"/>
    <w:rsid w:val="00804951"/>
    <w:rsid w:val="008061CF"/>
    <w:rsid w:val="0080635A"/>
    <w:rsid w:val="00813978"/>
    <w:rsid w:val="00817103"/>
    <w:rsid w:val="00822823"/>
    <w:rsid w:val="008228F5"/>
    <w:rsid w:val="00823020"/>
    <w:rsid w:val="00824B66"/>
    <w:rsid w:val="008279EA"/>
    <w:rsid w:val="00830330"/>
    <w:rsid w:val="0083194C"/>
    <w:rsid w:val="00834F20"/>
    <w:rsid w:val="00836EEE"/>
    <w:rsid w:val="00837214"/>
    <w:rsid w:val="008376DE"/>
    <w:rsid w:val="00842843"/>
    <w:rsid w:val="00846BC2"/>
    <w:rsid w:val="008523D5"/>
    <w:rsid w:val="008537D7"/>
    <w:rsid w:val="008539BE"/>
    <w:rsid w:val="00853B75"/>
    <w:rsid w:val="00855614"/>
    <w:rsid w:val="00856B1D"/>
    <w:rsid w:val="00857228"/>
    <w:rsid w:val="008604FE"/>
    <w:rsid w:val="00861B0C"/>
    <w:rsid w:val="00865810"/>
    <w:rsid w:val="00865F51"/>
    <w:rsid w:val="00867D30"/>
    <w:rsid w:val="00876F25"/>
    <w:rsid w:val="008776D8"/>
    <w:rsid w:val="00883974"/>
    <w:rsid w:val="008853B8"/>
    <w:rsid w:val="008858AA"/>
    <w:rsid w:val="008861F4"/>
    <w:rsid w:val="008864F9"/>
    <w:rsid w:val="00890457"/>
    <w:rsid w:val="00891B87"/>
    <w:rsid w:val="00891E13"/>
    <w:rsid w:val="00892C93"/>
    <w:rsid w:val="00892D62"/>
    <w:rsid w:val="00894845"/>
    <w:rsid w:val="00895C30"/>
    <w:rsid w:val="00895F35"/>
    <w:rsid w:val="00895FAE"/>
    <w:rsid w:val="008A22F8"/>
    <w:rsid w:val="008A4435"/>
    <w:rsid w:val="008A4EC1"/>
    <w:rsid w:val="008A5BAE"/>
    <w:rsid w:val="008A7310"/>
    <w:rsid w:val="008B1C66"/>
    <w:rsid w:val="008B1F26"/>
    <w:rsid w:val="008B3E41"/>
    <w:rsid w:val="008B4C44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D61BA"/>
    <w:rsid w:val="008D700E"/>
    <w:rsid w:val="008E0BCF"/>
    <w:rsid w:val="008E2F53"/>
    <w:rsid w:val="008E6899"/>
    <w:rsid w:val="008E7B06"/>
    <w:rsid w:val="008F19D8"/>
    <w:rsid w:val="008F5B2A"/>
    <w:rsid w:val="008F7530"/>
    <w:rsid w:val="0090132F"/>
    <w:rsid w:val="00901608"/>
    <w:rsid w:val="00903D7E"/>
    <w:rsid w:val="0090673E"/>
    <w:rsid w:val="00907DB1"/>
    <w:rsid w:val="00910780"/>
    <w:rsid w:val="00910E58"/>
    <w:rsid w:val="00910EF9"/>
    <w:rsid w:val="00912E19"/>
    <w:rsid w:val="009153E7"/>
    <w:rsid w:val="009164DF"/>
    <w:rsid w:val="009170F8"/>
    <w:rsid w:val="00917A9B"/>
    <w:rsid w:val="00922201"/>
    <w:rsid w:val="00927716"/>
    <w:rsid w:val="009340D6"/>
    <w:rsid w:val="00935DFB"/>
    <w:rsid w:val="00936774"/>
    <w:rsid w:val="00944677"/>
    <w:rsid w:val="00946BC1"/>
    <w:rsid w:val="00952B6C"/>
    <w:rsid w:val="0095551C"/>
    <w:rsid w:val="00955901"/>
    <w:rsid w:val="009562BE"/>
    <w:rsid w:val="009564E0"/>
    <w:rsid w:val="00970882"/>
    <w:rsid w:val="00971746"/>
    <w:rsid w:val="00972107"/>
    <w:rsid w:val="0097330E"/>
    <w:rsid w:val="00973359"/>
    <w:rsid w:val="009751CE"/>
    <w:rsid w:val="00975FA8"/>
    <w:rsid w:val="00976B98"/>
    <w:rsid w:val="00976EA4"/>
    <w:rsid w:val="00986C95"/>
    <w:rsid w:val="00987899"/>
    <w:rsid w:val="009903E8"/>
    <w:rsid w:val="0099075B"/>
    <w:rsid w:val="00991323"/>
    <w:rsid w:val="00991B20"/>
    <w:rsid w:val="00995749"/>
    <w:rsid w:val="00996A05"/>
    <w:rsid w:val="009979C8"/>
    <w:rsid w:val="009A1BC2"/>
    <w:rsid w:val="009A333A"/>
    <w:rsid w:val="009A3ADB"/>
    <w:rsid w:val="009A6CB0"/>
    <w:rsid w:val="009A733F"/>
    <w:rsid w:val="009B48B3"/>
    <w:rsid w:val="009B4B59"/>
    <w:rsid w:val="009B4B63"/>
    <w:rsid w:val="009B6A2E"/>
    <w:rsid w:val="009B787D"/>
    <w:rsid w:val="009C03A8"/>
    <w:rsid w:val="009C040D"/>
    <w:rsid w:val="009C09AF"/>
    <w:rsid w:val="009C1BD6"/>
    <w:rsid w:val="009C2358"/>
    <w:rsid w:val="009C34AA"/>
    <w:rsid w:val="009C39E5"/>
    <w:rsid w:val="009C4973"/>
    <w:rsid w:val="009C56B0"/>
    <w:rsid w:val="009C6E57"/>
    <w:rsid w:val="009D1E20"/>
    <w:rsid w:val="009D2DB3"/>
    <w:rsid w:val="009D4DA0"/>
    <w:rsid w:val="009D5CEE"/>
    <w:rsid w:val="009D6548"/>
    <w:rsid w:val="009D7B3F"/>
    <w:rsid w:val="009E339D"/>
    <w:rsid w:val="009E3A8B"/>
    <w:rsid w:val="009E739F"/>
    <w:rsid w:val="009E77FA"/>
    <w:rsid w:val="009F14A9"/>
    <w:rsid w:val="009F396D"/>
    <w:rsid w:val="009F44C5"/>
    <w:rsid w:val="009F654E"/>
    <w:rsid w:val="00A12D72"/>
    <w:rsid w:val="00A1683A"/>
    <w:rsid w:val="00A17C09"/>
    <w:rsid w:val="00A21428"/>
    <w:rsid w:val="00A226B4"/>
    <w:rsid w:val="00A22A52"/>
    <w:rsid w:val="00A22E5D"/>
    <w:rsid w:val="00A27BF7"/>
    <w:rsid w:val="00A32DA0"/>
    <w:rsid w:val="00A34BD2"/>
    <w:rsid w:val="00A3522F"/>
    <w:rsid w:val="00A433BA"/>
    <w:rsid w:val="00A43AAB"/>
    <w:rsid w:val="00A43F82"/>
    <w:rsid w:val="00A460C3"/>
    <w:rsid w:val="00A464C9"/>
    <w:rsid w:val="00A500CD"/>
    <w:rsid w:val="00A532B0"/>
    <w:rsid w:val="00A556DD"/>
    <w:rsid w:val="00A57FF5"/>
    <w:rsid w:val="00A631DE"/>
    <w:rsid w:val="00A63902"/>
    <w:rsid w:val="00A63EEF"/>
    <w:rsid w:val="00A656CC"/>
    <w:rsid w:val="00A756F0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97BCD"/>
    <w:rsid w:val="00A97C77"/>
    <w:rsid w:val="00AA0450"/>
    <w:rsid w:val="00AA14BB"/>
    <w:rsid w:val="00AA2034"/>
    <w:rsid w:val="00AA3306"/>
    <w:rsid w:val="00AA350B"/>
    <w:rsid w:val="00AA3795"/>
    <w:rsid w:val="00AB2673"/>
    <w:rsid w:val="00AB3DBB"/>
    <w:rsid w:val="00AB6823"/>
    <w:rsid w:val="00AC001F"/>
    <w:rsid w:val="00AC0D7A"/>
    <w:rsid w:val="00AC57BA"/>
    <w:rsid w:val="00AC599C"/>
    <w:rsid w:val="00AC5F35"/>
    <w:rsid w:val="00AC7940"/>
    <w:rsid w:val="00AD1800"/>
    <w:rsid w:val="00AD1DA7"/>
    <w:rsid w:val="00AD48BB"/>
    <w:rsid w:val="00AD5748"/>
    <w:rsid w:val="00AD75EA"/>
    <w:rsid w:val="00AE0424"/>
    <w:rsid w:val="00AE064F"/>
    <w:rsid w:val="00AE3F70"/>
    <w:rsid w:val="00AE5114"/>
    <w:rsid w:val="00AE5924"/>
    <w:rsid w:val="00AE597C"/>
    <w:rsid w:val="00AE6D09"/>
    <w:rsid w:val="00AF030C"/>
    <w:rsid w:val="00AF4D99"/>
    <w:rsid w:val="00AF6CE6"/>
    <w:rsid w:val="00AF6CF1"/>
    <w:rsid w:val="00AF73FE"/>
    <w:rsid w:val="00AF7E9B"/>
    <w:rsid w:val="00B005F5"/>
    <w:rsid w:val="00B0101B"/>
    <w:rsid w:val="00B01998"/>
    <w:rsid w:val="00B06C7D"/>
    <w:rsid w:val="00B119FB"/>
    <w:rsid w:val="00B125D3"/>
    <w:rsid w:val="00B1329E"/>
    <w:rsid w:val="00B14D8C"/>
    <w:rsid w:val="00B17FDE"/>
    <w:rsid w:val="00B21F22"/>
    <w:rsid w:val="00B2476C"/>
    <w:rsid w:val="00B24C0C"/>
    <w:rsid w:val="00B25E89"/>
    <w:rsid w:val="00B26C73"/>
    <w:rsid w:val="00B279FC"/>
    <w:rsid w:val="00B316FF"/>
    <w:rsid w:val="00B34B2D"/>
    <w:rsid w:val="00B34DD7"/>
    <w:rsid w:val="00B37AC6"/>
    <w:rsid w:val="00B41ECF"/>
    <w:rsid w:val="00B42C27"/>
    <w:rsid w:val="00B4337A"/>
    <w:rsid w:val="00B43621"/>
    <w:rsid w:val="00B43927"/>
    <w:rsid w:val="00B45762"/>
    <w:rsid w:val="00B463F7"/>
    <w:rsid w:val="00B46432"/>
    <w:rsid w:val="00B467F2"/>
    <w:rsid w:val="00B4776D"/>
    <w:rsid w:val="00B5120B"/>
    <w:rsid w:val="00B514AD"/>
    <w:rsid w:val="00B51EB0"/>
    <w:rsid w:val="00B53BA8"/>
    <w:rsid w:val="00B6359F"/>
    <w:rsid w:val="00B6363C"/>
    <w:rsid w:val="00B70486"/>
    <w:rsid w:val="00B73F5F"/>
    <w:rsid w:val="00B7664F"/>
    <w:rsid w:val="00B77073"/>
    <w:rsid w:val="00B814C6"/>
    <w:rsid w:val="00B81A4A"/>
    <w:rsid w:val="00B81A8B"/>
    <w:rsid w:val="00B820BF"/>
    <w:rsid w:val="00B8279A"/>
    <w:rsid w:val="00B87BD6"/>
    <w:rsid w:val="00B904B6"/>
    <w:rsid w:val="00B90DC0"/>
    <w:rsid w:val="00B93D69"/>
    <w:rsid w:val="00B93E71"/>
    <w:rsid w:val="00B94AD9"/>
    <w:rsid w:val="00B94CA0"/>
    <w:rsid w:val="00B94EBA"/>
    <w:rsid w:val="00B95AB0"/>
    <w:rsid w:val="00B969AC"/>
    <w:rsid w:val="00B96AB9"/>
    <w:rsid w:val="00B97446"/>
    <w:rsid w:val="00BA0F0B"/>
    <w:rsid w:val="00BA1EBA"/>
    <w:rsid w:val="00BA4460"/>
    <w:rsid w:val="00BA59DC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B76D3"/>
    <w:rsid w:val="00BC1278"/>
    <w:rsid w:val="00BC2023"/>
    <w:rsid w:val="00BD1C0F"/>
    <w:rsid w:val="00BD3E25"/>
    <w:rsid w:val="00BD4B50"/>
    <w:rsid w:val="00BD58CF"/>
    <w:rsid w:val="00BD5C43"/>
    <w:rsid w:val="00BD5FCF"/>
    <w:rsid w:val="00BD6A17"/>
    <w:rsid w:val="00BD7F94"/>
    <w:rsid w:val="00BE191B"/>
    <w:rsid w:val="00BE3322"/>
    <w:rsid w:val="00BE3DAC"/>
    <w:rsid w:val="00BE5174"/>
    <w:rsid w:val="00BE6D3F"/>
    <w:rsid w:val="00BF099B"/>
    <w:rsid w:val="00BF26CE"/>
    <w:rsid w:val="00C02B02"/>
    <w:rsid w:val="00C063F7"/>
    <w:rsid w:val="00C1438F"/>
    <w:rsid w:val="00C14B44"/>
    <w:rsid w:val="00C164E3"/>
    <w:rsid w:val="00C16E8D"/>
    <w:rsid w:val="00C249DE"/>
    <w:rsid w:val="00C260F4"/>
    <w:rsid w:val="00C26E63"/>
    <w:rsid w:val="00C3078A"/>
    <w:rsid w:val="00C34A9D"/>
    <w:rsid w:val="00C35E17"/>
    <w:rsid w:val="00C37604"/>
    <w:rsid w:val="00C40879"/>
    <w:rsid w:val="00C409DE"/>
    <w:rsid w:val="00C40EED"/>
    <w:rsid w:val="00C42CA7"/>
    <w:rsid w:val="00C43309"/>
    <w:rsid w:val="00C64A84"/>
    <w:rsid w:val="00C64ACD"/>
    <w:rsid w:val="00C6627D"/>
    <w:rsid w:val="00C663A3"/>
    <w:rsid w:val="00C70E6A"/>
    <w:rsid w:val="00C72A14"/>
    <w:rsid w:val="00C7395D"/>
    <w:rsid w:val="00C74D01"/>
    <w:rsid w:val="00C75B09"/>
    <w:rsid w:val="00C75C32"/>
    <w:rsid w:val="00C763FE"/>
    <w:rsid w:val="00C801BC"/>
    <w:rsid w:val="00C80CD7"/>
    <w:rsid w:val="00C80DEC"/>
    <w:rsid w:val="00C8135D"/>
    <w:rsid w:val="00C8280D"/>
    <w:rsid w:val="00C84AC4"/>
    <w:rsid w:val="00C84FC4"/>
    <w:rsid w:val="00C86A9B"/>
    <w:rsid w:val="00C87578"/>
    <w:rsid w:val="00C87D09"/>
    <w:rsid w:val="00C9309C"/>
    <w:rsid w:val="00C937A5"/>
    <w:rsid w:val="00C93AC4"/>
    <w:rsid w:val="00C94611"/>
    <w:rsid w:val="00C96126"/>
    <w:rsid w:val="00C962DB"/>
    <w:rsid w:val="00C96EAD"/>
    <w:rsid w:val="00CA158B"/>
    <w:rsid w:val="00CA1591"/>
    <w:rsid w:val="00CA2B0A"/>
    <w:rsid w:val="00CA3BCC"/>
    <w:rsid w:val="00CA57EA"/>
    <w:rsid w:val="00CA797B"/>
    <w:rsid w:val="00CB15BA"/>
    <w:rsid w:val="00CB561E"/>
    <w:rsid w:val="00CB6D31"/>
    <w:rsid w:val="00CC07A5"/>
    <w:rsid w:val="00CC3BFC"/>
    <w:rsid w:val="00CC6DA9"/>
    <w:rsid w:val="00CD1CF1"/>
    <w:rsid w:val="00CD20F6"/>
    <w:rsid w:val="00CD3DB8"/>
    <w:rsid w:val="00CD7E60"/>
    <w:rsid w:val="00CE04ED"/>
    <w:rsid w:val="00CE30B0"/>
    <w:rsid w:val="00CE67F6"/>
    <w:rsid w:val="00CE71E9"/>
    <w:rsid w:val="00CE7465"/>
    <w:rsid w:val="00CF162F"/>
    <w:rsid w:val="00CF1702"/>
    <w:rsid w:val="00CF1BB2"/>
    <w:rsid w:val="00CF2CFD"/>
    <w:rsid w:val="00CF36C8"/>
    <w:rsid w:val="00CF553D"/>
    <w:rsid w:val="00CF6B7B"/>
    <w:rsid w:val="00D062DF"/>
    <w:rsid w:val="00D0642D"/>
    <w:rsid w:val="00D1187C"/>
    <w:rsid w:val="00D131BF"/>
    <w:rsid w:val="00D13C0D"/>
    <w:rsid w:val="00D13C8C"/>
    <w:rsid w:val="00D13FB0"/>
    <w:rsid w:val="00D140F7"/>
    <w:rsid w:val="00D151A6"/>
    <w:rsid w:val="00D17F32"/>
    <w:rsid w:val="00D216C9"/>
    <w:rsid w:val="00D22614"/>
    <w:rsid w:val="00D23AF9"/>
    <w:rsid w:val="00D25FAA"/>
    <w:rsid w:val="00D26A1B"/>
    <w:rsid w:val="00D33573"/>
    <w:rsid w:val="00D33729"/>
    <w:rsid w:val="00D33B0D"/>
    <w:rsid w:val="00D34FE4"/>
    <w:rsid w:val="00D350D0"/>
    <w:rsid w:val="00D41B27"/>
    <w:rsid w:val="00D455E0"/>
    <w:rsid w:val="00D458ED"/>
    <w:rsid w:val="00D512E4"/>
    <w:rsid w:val="00D51836"/>
    <w:rsid w:val="00D53BF5"/>
    <w:rsid w:val="00D54403"/>
    <w:rsid w:val="00D54C5A"/>
    <w:rsid w:val="00D54F45"/>
    <w:rsid w:val="00D6007D"/>
    <w:rsid w:val="00D6181E"/>
    <w:rsid w:val="00D63859"/>
    <w:rsid w:val="00D64657"/>
    <w:rsid w:val="00D651C5"/>
    <w:rsid w:val="00D67404"/>
    <w:rsid w:val="00D728BE"/>
    <w:rsid w:val="00D75714"/>
    <w:rsid w:val="00D76821"/>
    <w:rsid w:val="00D82F73"/>
    <w:rsid w:val="00D83688"/>
    <w:rsid w:val="00D838B5"/>
    <w:rsid w:val="00D8618C"/>
    <w:rsid w:val="00D865C7"/>
    <w:rsid w:val="00D87558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016E"/>
    <w:rsid w:val="00DD279D"/>
    <w:rsid w:val="00DD5DCB"/>
    <w:rsid w:val="00DE19F0"/>
    <w:rsid w:val="00DE2E97"/>
    <w:rsid w:val="00DE4919"/>
    <w:rsid w:val="00DE49E3"/>
    <w:rsid w:val="00DE5686"/>
    <w:rsid w:val="00DE5FCF"/>
    <w:rsid w:val="00DE6238"/>
    <w:rsid w:val="00DF1C84"/>
    <w:rsid w:val="00DF5A4A"/>
    <w:rsid w:val="00DF6553"/>
    <w:rsid w:val="00DF6632"/>
    <w:rsid w:val="00DF6C78"/>
    <w:rsid w:val="00DF6E7F"/>
    <w:rsid w:val="00DF796D"/>
    <w:rsid w:val="00E00BC3"/>
    <w:rsid w:val="00E01CA6"/>
    <w:rsid w:val="00E03C6C"/>
    <w:rsid w:val="00E05155"/>
    <w:rsid w:val="00E07B97"/>
    <w:rsid w:val="00E10B80"/>
    <w:rsid w:val="00E15DDD"/>
    <w:rsid w:val="00E1734D"/>
    <w:rsid w:val="00E256CE"/>
    <w:rsid w:val="00E27279"/>
    <w:rsid w:val="00E30002"/>
    <w:rsid w:val="00E326D5"/>
    <w:rsid w:val="00E32BC3"/>
    <w:rsid w:val="00E3458E"/>
    <w:rsid w:val="00E3625A"/>
    <w:rsid w:val="00E4253A"/>
    <w:rsid w:val="00E42A7D"/>
    <w:rsid w:val="00E4331B"/>
    <w:rsid w:val="00E43556"/>
    <w:rsid w:val="00E51AC8"/>
    <w:rsid w:val="00E51D53"/>
    <w:rsid w:val="00E540E6"/>
    <w:rsid w:val="00E552F8"/>
    <w:rsid w:val="00E55BFD"/>
    <w:rsid w:val="00E563D9"/>
    <w:rsid w:val="00E630F4"/>
    <w:rsid w:val="00E632F6"/>
    <w:rsid w:val="00E638CE"/>
    <w:rsid w:val="00E70C90"/>
    <w:rsid w:val="00E714E0"/>
    <w:rsid w:val="00E72C1C"/>
    <w:rsid w:val="00E756A3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35E2"/>
    <w:rsid w:val="00EB4963"/>
    <w:rsid w:val="00EB7589"/>
    <w:rsid w:val="00EC0685"/>
    <w:rsid w:val="00EC267F"/>
    <w:rsid w:val="00EC67ED"/>
    <w:rsid w:val="00ED15B6"/>
    <w:rsid w:val="00ED1D29"/>
    <w:rsid w:val="00ED23FD"/>
    <w:rsid w:val="00ED29F3"/>
    <w:rsid w:val="00ED3A1F"/>
    <w:rsid w:val="00ED4774"/>
    <w:rsid w:val="00EE0F43"/>
    <w:rsid w:val="00EE3503"/>
    <w:rsid w:val="00EE6268"/>
    <w:rsid w:val="00EF02E4"/>
    <w:rsid w:val="00EF036A"/>
    <w:rsid w:val="00EF0AB1"/>
    <w:rsid w:val="00EF713C"/>
    <w:rsid w:val="00EF7A2A"/>
    <w:rsid w:val="00F00D61"/>
    <w:rsid w:val="00F02724"/>
    <w:rsid w:val="00F05CD0"/>
    <w:rsid w:val="00F14463"/>
    <w:rsid w:val="00F154C3"/>
    <w:rsid w:val="00F15BBF"/>
    <w:rsid w:val="00F174E4"/>
    <w:rsid w:val="00F2544B"/>
    <w:rsid w:val="00F325FB"/>
    <w:rsid w:val="00F33011"/>
    <w:rsid w:val="00F33666"/>
    <w:rsid w:val="00F3547F"/>
    <w:rsid w:val="00F448A9"/>
    <w:rsid w:val="00F45D53"/>
    <w:rsid w:val="00F50F07"/>
    <w:rsid w:val="00F50F5F"/>
    <w:rsid w:val="00F51779"/>
    <w:rsid w:val="00F539B6"/>
    <w:rsid w:val="00F53D63"/>
    <w:rsid w:val="00F540B8"/>
    <w:rsid w:val="00F549E3"/>
    <w:rsid w:val="00F54A3B"/>
    <w:rsid w:val="00F60C25"/>
    <w:rsid w:val="00F63AE7"/>
    <w:rsid w:val="00F6474B"/>
    <w:rsid w:val="00F65103"/>
    <w:rsid w:val="00F70358"/>
    <w:rsid w:val="00F70C7D"/>
    <w:rsid w:val="00F7133D"/>
    <w:rsid w:val="00F7161E"/>
    <w:rsid w:val="00F730F8"/>
    <w:rsid w:val="00F7338C"/>
    <w:rsid w:val="00F73B22"/>
    <w:rsid w:val="00F76B00"/>
    <w:rsid w:val="00F77979"/>
    <w:rsid w:val="00F80EC6"/>
    <w:rsid w:val="00F81C25"/>
    <w:rsid w:val="00F83D0C"/>
    <w:rsid w:val="00F85A17"/>
    <w:rsid w:val="00F85C26"/>
    <w:rsid w:val="00F9512E"/>
    <w:rsid w:val="00F95EC2"/>
    <w:rsid w:val="00FA2098"/>
    <w:rsid w:val="00FA78F8"/>
    <w:rsid w:val="00FB0D96"/>
    <w:rsid w:val="00FB3417"/>
    <w:rsid w:val="00FB3CEB"/>
    <w:rsid w:val="00FB598A"/>
    <w:rsid w:val="00FB7BB6"/>
    <w:rsid w:val="00FC1CF6"/>
    <w:rsid w:val="00FC2794"/>
    <w:rsid w:val="00FC4611"/>
    <w:rsid w:val="00FC4E6B"/>
    <w:rsid w:val="00FC5521"/>
    <w:rsid w:val="00FC6292"/>
    <w:rsid w:val="00FC7696"/>
    <w:rsid w:val="00FD20CF"/>
    <w:rsid w:val="00FD28F3"/>
    <w:rsid w:val="00FD3E27"/>
    <w:rsid w:val="00FD4A96"/>
    <w:rsid w:val="00FE00CB"/>
    <w:rsid w:val="00FE362E"/>
    <w:rsid w:val="00FE4172"/>
    <w:rsid w:val="00FE4522"/>
    <w:rsid w:val="00FE4857"/>
    <w:rsid w:val="00FE51A5"/>
    <w:rsid w:val="00FF1752"/>
    <w:rsid w:val="00FF229D"/>
    <w:rsid w:val="00FF2F93"/>
    <w:rsid w:val="00FF4709"/>
    <w:rsid w:val="3F5ABFB7"/>
    <w:rsid w:val="40C1DE19"/>
    <w:rsid w:val="45186319"/>
    <w:rsid w:val="48209349"/>
    <w:rsid w:val="58E7D2ED"/>
    <w:rsid w:val="6F0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969F"/>
  <w15:docId w15:val="{3DB631A2-6196-4287-8085-FCFFD4F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8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1">
    <w:name w:val="Heading 31"/>
    <w:basedOn w:val="DefaultParagraphFont"/>
    <w:link w:val="Heading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"/>
    <w:basedOn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1">
    <w:name w:val="Heading 41"/>
    <w:basedOn w:val="DefaultParagraphFont"/>
    <w:link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1">
    <w:name w:val="Body text + Italic1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1">
    <w:name w:val="Heading 11"/>
    <w:basedOn w:val="DefaultParagraphFont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21"/>
    <w:basedOn w:val="DefaultParagraphFont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1">
    <w:name w:val="Body text + 11 p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1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">
    <w:name w:val="Heading #4"/>
    <w:basedOn w:val="Normal"/>
    <w:link w:val="Heading41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">
    <w:name w:val="Heading #1"/>
    <w:basedOn w:val="Normal"/>
    <w:link w:val="Heading1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">
    <w:name w:val="Heading #2"/>
    <w:basedOn w:val="Normal"/>
    <w:link w:val="Heading21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  <w:style w:type="table" w:customStyle="1" w:styleId="GridTable4-Accent11">
    <w:name w:val="Grid Table 4 - Accent 11"/>
    <w:rsid w:val="00504C68"/>
    <w:pPr>
      <w:widowControl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E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E8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8ae9b7274f0f453a" Type="http://schemas.microsoft.com/office/2018/08/relationships/commentsExtensible" Target="commentsExtensible.xml"/><Relationship Id="rId3" Type="http://schemas.openxmlformats.org/officeDocument/2006/relationships/styles" Target="styles.xml"/><Relationship Id="R86bc9749b63d457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AFDCEC77F74728A711E1189E6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E1-BBE9-428B-A946-647D27FF7426}"/>
      </w:docPartPr>
      <w:docPartBody>
        <w:p w:rsidR="001B0B97" w:rsidRDefault="001B0B97" w:rsidP="001B0B97">
          <w:pPr>
            <w:pStyle w:val="DCAFDCEC77F74728A711E1189E6B94B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E281E51D3B40E9BE33AA76AA6E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ED0-1045-4E27-BE8D-62EA916D32E5}"/>
      </w:docPartPr>
      <w:docPartBody>
        <w:p w:rsidR="001B0B97" w:rsidRDefault="001B0B97" w:rsidP="001B0B97">
          <w:pPr>
            <w:pStyle w:val="B0E281E51D3B40E9BE33AA76AA6EF5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B6A89191344729A8062B7B2A77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647-5A1A-4E2C-B19C-97BBF627F14A}"/>
      </w:docPartPr>
      <w:docPartBody>
        <w:p w:rsidR="001B0B97" w:rsidRDefault="001B0B97" w:rsidP="001B0B97">
          <w:pPr>
            <w:pStyle w:val="12B6A89191344729A8062B7B2A7725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F0E107CD914E399B0A6574200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BDB8-9D0A-49D8-8A0A-87CAF3B61297}"/>
      </w:docPartPr>
      <w:docPartBody>
        <w:p w:rsidR="001B0B97" w:rsidRDefault="001B0B97" w:rsidP="001B0B97">
          <w:pPr>
            <w:pStyle w:val="40F0E107CD914E399B0A6574200128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2881BE58E405393D3116F8F9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41B-D8D9-48A3-B796-1B32F80705D3}"/>
      </w:docPartPr>
      <w:docPartBody>
        <w:p w:rsidR="001B0B97" w:rsidRDefault="001B0B97" w:rsidP="001B0B97">
          <w:pPr>
            <w:pStyle w:val="2DC2881BE58E405393D3116F8F9D3A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44BF2769964527A85050D178D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230-594D-4B68-A00A-0F06F150BB40}"/>
      </w:docPartPr>
      <w:docPartBody>
        <w:p w:rsidR="001B0B97" w:rsidRDefault="001B0B97" w:rsidP="001B0B97">
          <w:pPr>
            <w:pStyle w:val="E644BF2769964527A85050D178D2B3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04CFD1EDE54497997BCF8D4B5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711E-089E-4866-962A-B4B19AF80C77}"/>
      </w:docPartPr>
      <w:docPartBody>
        <w:p w:rsidR="001B0B97" w:rsidRDefault="001B0B97" w:rsidP="001B0B97">
          <w:pPr>
            <w:pStyle w:val="CD04CFD1EDE54497997BCF8D4B56FE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340B1B3A2E45FA85BE5061295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FC0-F4DE-445F-A247-545454FFA691}"/>
      </w:docPartPr>
      <w:docPartBody>
        <w:p w:rsidR="001B0B97" w:rsidRDefault="001B0B97" w:rsidP="001B0B97">
          <w:pPr>
            <w:pStyle w:val="7E340B1B3A2E45FA85BE50612955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E2998EA2364E5887FCD669DC3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9BA-62FB-46E8-8CFB-504F9132129A}"/>
      </w:docPartPr>
      <w:docPartBody>
        <w:p w:rsidR="001B0B97" w:rsidRDefault="001B0B97" w:rsidP="001B0B97">
          <w:pPr>
            <w:pStyle w:val="F0E2998EA2364E5887FCD669DC366B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742C4570BE47DFAF680E28EEC6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8FBC-3042-4C02-A597-F0C928BF8E48}"/>
      </w:docPartPr>
      <w:docPartBody>
        <w:p w:rsidR="001B0B97" w:rsidRDefault="001B0B97" w:rsidP="001B0B97">
          <w:pPr>
            <w:pStyle w:val="04742C4570BE47DFAF680E28EEC6DB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A0E7DBCC24D329D2F06170538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B30A-A153-4523-B45B-519586146A25}"/>
      </w:docPartPr>
      <w:docPartBody>
        <w:p w:rsidR="001B0B97" w:rsidRDefault="001B0B97" w:rsidP="001B0B97">
          <w:pPr>
            <w:pStyle w:val="BC3A0E7DBCC24D329D2F061705383C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5CF7E204D247FBB272E9F3F621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83E-2285-4F22-A280-C92C5C193D72}"/>
      </w:docPartPr>
      <w:docPartBody>
        <w:p w:rsidR="001B0B97" w:rsidRDefault="001B0B97" w:rsidP="001B0B97">
          <w:pPr>
            <w:pStyle w:val="5E5CF7E204D247FBB272E9F3F6218E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F9A64582B141059D0968BECA20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601-C58D-4DA3-9F42-B9FFDE704D0F}"/>
      </w:docPartPr>
      <w:docPartBody>
        <w:p w:rsidR="001B0B97" w:rsidRDefault="001B0B97" w:rsidP="001B0B97">
          <w:pPr>
            <w:pStyle w:val="AFF9A64582B141059D0968BECA2008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B08F4C8A184EB089ED79896756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3C5-5F65-4E27-B0B2-2C6096E5934C}"/>
      </w:docPartPr>
      <w:docPartBody>
        <w:p w:rsidR="001B0B97" w:rsidRDefault="001B0B97" w:rsidP="001B0B97">
          <w:pPr>
            <w:pStyle w:val="1FB08F4C8A184EB089ED798967569F7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120E513E76458FB37240660FB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B91-2728-474D-BCBE-1BC118446969}"/>
      </w:docPartPr>
      <w:docPartBody>
        <w:p w:rsidR="001B0B97" w:rsidRDefault="001B0B97" w:rsidP="001B0B97">
          <w:pPr>
            <w:pStyle w:val="3F120E513E76458FB37240660FBA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8EB5A550342FAAE618C7AB3F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7AD-55F6-4EBC-9D2F-F79FAD468081}"/>
      </w:docPartPr>
      <w:docPartBody>
        <w:p w:rsidR="001B0B97" w:rsidRDefault="001B0B97" w:rsidP="001B0B97">
          <w:pPr>
            <w:pStyle w:val="5A48EB5A550342FAAE618C7AB3F490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2F3B5B4F364EB2BF803DE2DC2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AA1-4D1D-44A9-9D61-684563E5F007}"/>
      </w:docPartPr>
      <w:docPartBody>
        <w:p w:rsidR="000D6B9A" w:rsidRDefault="00FC6413" w:rsidP="00FC6413">
          <w:pPr>
            <w:pStyle w:val="842F3B5B4F364EB2BF803DE2DC23E0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4DD3580FC14B1D87FF1D282EA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2E10-F319-4386-AE05-FB7D50C305E8}"/>
      </w:docPartPr>
      <w:docPartBody>
        <w:p w:rsidR="000D6B9A" w:rsidRDefault="00FC6413" w:rsidP="00FC6413">
          <w:pPr>
            <w:pStyle w:val="574DD3580FC14B1D87FF1D282EA302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F725BC9D7DB490A8FC128876F16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DFAA-79A3-4ED9-B28C-67174C2B1C16}"/>
      </w:docPartPr>
      <w:docPartBody>
        <w:p w:rsidR="000D6B9A" w:rsidRDefault="00FC6413" w:rsidP="00FC6413">
          <w:pPr>
            <w:pStyle w:val="EF725BC9D7DB490A8FC128876F16FE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7C771A18424352A2BF91FD01C5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D84-BCE3-4723-86D6-7C768202AEF2}"/>
      </w:docPartPr>
      <w:docPartBody>
        <w:p w:rsidR="000D6B9A" w:rsidRDefault="00FC6413" w:rsidP="00FC6413">
          <w:pPr>
            <w:pStyle w:val="A07C771A18424352A2BF91FD01C5E2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99AB403D914D5585E4C3FFB4A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A1F-2A99-42D3-857A-3E5AC01B3065}"/>
      </w:docPartPr>
      <w:docPartBody>
        <w:p w:rsidR="000D6B9A" w:rsidRDefault="00FC6413" w:rsidP="00FC6413">
          <w:pPr>
            <w:pStyle w:val="A999AB403D914D5585E4C3FFB4A67A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7E50E1A30F4E709D16F9038D7B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6364-66B2-4B8D-A16E-D7B66D946A40}"/>
      </w:docPartPr>
      <w:docPartBody>
        <w:p w:rsidR="000D6B9A" w:rsidRDefault="00FC6413" w:rsidP="00FC6413">
          <w:pPr>
            <w:pStyle w:val="6E7E50E1A30F4E709D16F9038D7B49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817D59C0CC467CA981EF268D8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655-CAC3-4E70-9DFC-9328824FA3EA}"/>
      </w:docPartPr>
      <w:docPartBody>
        <w:p w:rsidR="000D6B9A" w:rsidRDefault="00FC6413" w:rsidP="00FC6413">
          <w:pPr>
            <w:pStyle w:val="3C817D59C0CC467CA981EF268D8D4CF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E662F459134C5685D035D9CEA7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46C6-D16B-4423-B978-4CB375E9DBC0}"/>
      </w:docPartPr>
      <w:docPartBody>
        <w:p w:rsidR="000D6B9A" w:rsidRDefault="00FC6413" w:rsidP="00FC6413">
          <w:pPr>
            <w:pStyle w:val="FCE662F459134C5685D035D9CEA71B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2CE3E2DBED4F78AD55B5079B8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300-9B04-48D9-9281-3767E1C50D10}"/>
      </w:docPartPr>
      <w:docPartBody>
        <w:p w:rsidR="000D6B9A" w:rsidRDefault="00FC6413" w:rsidP="00FC6413">
          <w:pPr>
            <w:pStyle w:val="1F2CE3E2DBED4F78AD55B5079B8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8D40C9C4344CB8A13F56A4B3E3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A535-EFA6-45EC-B042-66AB00ED6F6B}"/>
      </w:docPartPr>
      <w:docPartBody>
        <w:p w:rsidR="000D6B9A" w:rsidRDefault="00FC6413" w:rsidP="00FC6413">
          <w:pPr>
            <w:pStyle w:val="988D40C9C4344CB8A13F56A4B3E3DD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6FC23F141E43E78FE22DE848B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007-EBB7-4288-9B29-44273C040ADA}"/>
      </w:docPartPr>
      <w:docPartBody>
        <w:p w:rsidR="00FE0F78" w:rsidRDefault="00744F74" w:rsidP="00744F74">
          <w:pPr>
            <w:pStyle w:val="D56FC23F141E43E78FE22DE848B44F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4DD8D038B44C9593052F999D6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B9E2-D7A3-4B3C-996F-A77E2BEE1417}"/>
      </w:docPartPr>
      <w:docPartBody>
        <w:p w:rsidR="00FE0F78" w:rsidRDefault="00744F74" w:rsidP="00744F74">
          <w:pPr>
            <w:pStyle w:val="6F4DD8D038B44C9593052F999D6F6A6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435112662943789513C536FAE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07E2-9755-4E55-A094-F8051691F653}"/>
      </w:docPartPr>
      <w:docPartBody>
        <w:p w:rsidR="00FE0F78" w:rsidRDefault="00744F74" w:rsidP="00744F74">
          <w:pPr>
            <w:pStyle w:val="FC435112662943789513C536FAEA74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8D32B1856FF406EADD304EEB889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737-C2B8-45A2-B473-1B2A1CBA5660}"/>
      </w:docPartPr>
      <w:docPartBody>
        <w:p w:rsidR="007F0C4C" w:rsidRDefault="004A59D3" w:rsidP="004A59D3">
          <w:pPr>
            <w:pStyle w:val="48D32B1856FF406EADD304EEB889A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BEE66BC5D14E5BA51734944751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1A57-0B27-443D-BB68-13C0B9278A4E}"/>
      </w:docPartPr>
      <w:docPartBody>
        <w:p w:rsidR="006C4F05" w:rsidRDefault="006C4F05" w:rsidP="006C4F05">
          <w:pPr>
            <w:pStyle w:val="30BEE66BC5D14E5BA51734944751D3F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D0D1B372274150BEC0618B7D4E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01CE-E449-4511-9DC4-EA7A169B3A07}"/>
      </w:docPartPr>
      <w:docPartBody>
        <w:p w:rsidR="006C4F05" w:rsidRDefault="006C4F05" w:rsidP="006C4F05">
          <w:pPr>
            <w:pStyle w:val="7ED0D1B372274150BEC0618B7D4E64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5503CDADE3A4F05AA1610A983AE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973A-62BB-4500-917F-B9997EF162F3}"/>
      </w:docPartPr>
      <w:docPartBody>
        <w:p w:rsidR="006C4F05" w:rsidRDefault="006C4F05" w:rsidP="006C4F05">
          <w:pPr>
            <w:pStyle w:val="65503CDADE3A4F05AA1610A983AEBE2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AEACC5D4654D07B3180D93B91C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667F-B575-4DFA-BF1C-D3F8DC02E02D}"/>
      </w:docPartPr>
      <w:docPartBody>
        <w:p w:rsidR="006C4F05" w:rsidRDefault="006C4F05" w:rsidP="006C4F05">
          <w:pPr>
            <w:pStyle w:val="32AEACC5D4654D07B3180D93B91CC7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94D050BF49438AA31A86CC61D1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86B1-ED6D-43BB-99B3-7CD83D1B04BA}"/>
      </w:docPartPr>
      <w:docPartBody>
        <w:p w:rsidR="0040587D" w:rsidRDefault="006C4F05" w:rsidP="006C4F05">
          <w:pPr>
            <w:pStyle w:val="C594D050BF49438AA31A86CC61D1983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A2A967A321F43E3B21AB386258C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78C9-C026-4F53-8099-1DF48B00CBDB}"/>
      </w:docPartPr>
      <w:docPartBody>
        <w:p w:rsidR="0040587D" w:rsidRDefault="006C4F05" w:rsidP="006C4F05">
          <w:pPr>
            <w:pStyle w:val="8A2A967A321F43E3B21AB386258C581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6B96CCF659D48768C8DE63412C0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0FD1-15EB-4913-8D43-F98A0C4964B1}"/>
      </w:docPartPr>
      <w:docPartBody>
        <w:p w:rsidR="0040587D" w:rsidRDefault="006C4F05" w:rsidP="006C4F05">
          <w:pPr>
            <w:pStyle w:val="16B96CCF659D48768C8DE63412C0D8E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ADA584060F404BBCBED0B99C88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7C89-309C-40C4-BECD-AAD8EA5BEAE3}"/>
      </w:docPartPr>
      <w:docPartBody>
        <w:p w:rsidR="0040587D" w:rsidRDefault="006C4F05" w:rsidP="006C4F05">
          <w:pPr>
            <w:pStyle w:val="B0ADA584060F404BBCBED0B99C8884D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1A4A44190440FD82827E382D4C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D557-F97E-43CC-ACE2-C4DA4ED8FC5A}"/>
      </w:docPartPr>
      <w:docPartBody>
        <w:p w:rsidR="0040587D" w:rsidRDefault="006C4F05" w:rsidP="006C4F05">
          <w:pPr>
            <w:pStyle w:val="9A1A4A44190440FD82827E382D4CD3B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0AFA2871FDC4E9C9B8780479762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399-8CD9-4614-9069-52F6F9CC168E}"/>
      </w:docPartPr>
      <w:docPartBody>
        <w:p w:rsidR="0040587D" w:rsidRDefault="006C4F05" w:rsidP="006C4F05">
          <w:pPr>
            <w:pStyle w:val="50AFA2871FDC4E9C9B87804797629EE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EC8D22FEDC4E5EB5730750FCB5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23A5-0FDC-44ED-B763-0FE64649AFA9}"/>
      </w:docPartPr>
      <w:docPartBody>
        <w:p w:rsidR="0040587D" w:rsidRDefault="006C4F05" w:rsidP="006C4F05">
          <w:pPr>
            <w:pStyle w:val="8FEC8D22FEDC4E5EB5730750FCB519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F9E7488C34E4648A9A2C4BCAA4A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CF45-4E8D-4C2F-AAB9-A5DFA1501A9A}"/>
      </w:docPartPr>
      <w:docPartBody>
        <w:p w:rsidR="0040587D" w:rsidRDefault="006C4F05" w:rsidP="006C4F05">
          <w:pPr>
            <w:pStyle w:val="4F9E7488C34E4648A9A2C4BCAA4A2D1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9E47815FE544689F4DEE0AF02D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B29C-45F5-4323-830B-43B0E17B0B84}"/>
      </w:docPartPr>
      <w:docPartBody>
        <w:p w:rsidR="0040587D" w:rsidRDefault="006C4F05" w:rsidP="006C4F05">
          <w:pPr>
            <w:pStyle w:val="AF9E47815FE544689F4DEE0AF02D3D3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2F5E5D25487499584E0331EE958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4201-7EDE-4346-B2BB-491C0C14BA1D}"/>
      </w:docPartPr>
      <w:docPartBody>
        <w:p w:rsidR="0040587D" w:rsidRDefault="006C4F05" w:rsidP="006C4F05">
          <w:pPr>
            <w:pStyle w:val="B2F5E5D25487499584E0331EE958B2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B1FC0F63A7841DE9DF75E14163C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A5DC-4D8B-4E3A-B2A1-3E3D3144522E}"/>
      </w:docPartPr>
      <w:docPartBody>
        <w:p w:rsidR="0040587D" w:rsidRDefault="006C4F05" w:rsidP="006C4F05">
          <w:pPr>
            <w:pStyle w:val="4B1FC0F63A7841DE9DF75E14163CBE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44C5D3A4B914F8D966AB8305A4B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B4DA-0C23-47C6-8115-59A62E5CF7BF}"/>
      </w:docPartPr>
      <w:docPartBody>
        <w:p w:rsidR="0040587D" w:rsidRDefault="006C4F05" w:rsidP="006C4F05">
          <w:pPr>
            <w:pStyle w:val="E44C5D3A4B914F8D966AB8305A4B84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ABDC9EE8CE4F19B09710840CA7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3775-4F2A-4311-9137-F7EC7601F4AA}"/>
      </w:docPartPr>
      <w:docPartBody>
        <w:p w:rsidR="0040587D" w:rsidRDefault="006C4F05" w:rsidP="006C4F05">
          <w:pPr>
            <w:pStyle w:val="02ABDC9EE8CE4F19B09710840CA75C5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D7FDCC99D2425F8F26E6AA8F6E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C5AD-D31A-4537-BFB7-2AA2A751DF01}"/>
      </w:docPartPr>
      <w:docPartBody>
        <w:p w:rsidR="0040587D" w:rsidRDefault="006C4F05" w:rsidP="006C4F05">
          <w:pPr>
            <w:pStyle w:val="F1D7FDCC99D2425F8F26E6AA8F6E23A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369F5870054515889F6122EA9F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6B3A-4FAE-46AC-9227-297F8A66EB26}"/>
      </w:docPartPr>
      <w:docPartBody>
        <w:p w:rsidR="0040587D" w:rsidRDefault="006C4F05" w:rsidP="006C4F05">
          <w:pPr>
            <w:pStyle w:val="FA369F5870054515889F6122EA9F288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B7974FB36D1430F95DC46812A9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AB42-18D7-47A7-B5CD-CF7396F1EF32}"/>
      </w:docPartPr>
      <w:docPartBody>
        <w:p w:rsidR="0040587D" w:rsidRDefault="006C4F05" w:rsidP="006C4F05">
          <w:pPr>
            <w:pStyle w:val="9B7974FB36D1430F95DC46812A96A8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33B0F2061E4CA6BA088CE97FC3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5A83-F09C-45DF-8298-046D2E7B0BF9}"/>
      </w:docPartPr>
      <w:docPartBody>
        <w:p w:rsidR="0040587D" w:rsidRDefault="006C4F05" w:rsidP="006C4F05">
          <w:pPr>
            <w:pStyle w:val="0233B0F2061E4CA6BA088CE97FC3972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6F4008E710947EABC37C67CB1B9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8DED-515A-46A0-8EF8-010BF85E940A}"/>
      </w:docPartPr>
      <w:docPartBody>
        <w:p w:rsidR="0040587D" w:rsidRDefault="006C4F05" w:rsidP="006C4F05">
          <w:pPr>
            <w:pStyle w:val="46F4008E710947EABC37C67CB1B97D8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1A1221E2184369A389B442EBA5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CC82-9F6A-4AEC-9254-FC7574BBBBBB}"/>
      </w:docPartPr>
      <w:docPartBody>
        <w:p w:rsidR="0040587D" w:rsidRDefault="006C4F05" w:rsidP="006C4F05">
          <w:pPr>
            <w:pStyle w:val="121A1221E2184369A389B442EBA5507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D782D0AD98448BDA9D7D5F5B3FD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920C-84B2-4B40-BC42-33C2F723FD50}"/>
      </w:docPartPr>
      <w:docPartBody>
        <w:p w:rsidR="0040587D" w:rsidRDefault="006C4F05" w:rsidP="006C4F05">
          <w:pPr>
            <w:pStyle w:val="3D782D0AD98448BDA9D7D5F5B3FD396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3B486162C8E45188D3E2039A565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8245-15A0-4031-A0AB-79DE9DAF86FC}"/>
      </w:docPartPr>
      <w:docPartBody>
        <w:p w:rsidR="0040587D" w:rsidRDefault="006C4F05" w:rsidP="006C4F05">
          <w:pPr>
            <w:pStyle w:val="C3B486162C8E45188D3E2039A565099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98289DA3F742ABAE4E49E5B003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5EC4-85B3-4A48-A0CB-EC2BC500B523}"/>
      </w:docPartPr>
      <w:docPartBody>
        <w:p w:rsidR="0040587D" w:rsidRDefault="006C4F05" w:rsidP="006C4F05">
          <w:pPr>
            <w:pStyle w:val="AF98289DA3F742ABAE4E49E5B0037F4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7EB2850BDB483D8D5AE9B2716B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E2F0-6CA5-4800-8C61-C32F77BE9D76}"/>
      </w:docPartPr>
      <w:docPartBody>
        <w:p w:rsidR="0040587D" w:rsidRDefault="006C4F05" w:rsidP="006C4F05">
          <w:pPr>
            <w:pStyle w:val="D57EB2850BDB483D8D5AE9B2716B7A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D2E878FF65469C84292CB1CAE5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D052-D465-42CF-B8A6-7E6B817C0EF2}"/>
      </w:docPartPr>
      <w:docPartBody>
        <w:p w:rsidR="0040587D" w:rsidRDefault="006C4F05" w:rsidP="006C4F05">
          <w:pPr>
            <w:pStyle w:val="60D2E878FF65469C84292CB1CAE500C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DD8119EB72405FA1BE06D42A2A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D217-94D7-4EB7-BE7D-F8294EA13194}"/>
      </w:docPartPr>
      <w:docPartBody>
        <w:p w:rsidR="0040587D" w:rsidRDefault="006C4F05" w:rsidP="006C4F05">
          <w:pPr>
            <w:pStyle w:val="B7DD8119EB72405FA1BE06D42A2AF4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0A7822B110444ED8A6602ABB010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723D-457B-4382-8F79-8783FFA8C6C2}"/>
      </w:docPartPr>
      <w:docPartBody>
        <w:p w:rsidR="0040587D" w:rsidRDefault="006C4F05" w:rsidP="006C4F05">
          <w:pPr>
            <w:pStyle w:val="50A7822B110444ED8A6602ABB010797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730BF228D274C00B16B28565B5F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D95E-A6B4-497C-AFE7-35902E6AF0DC}"/>
      </w:docPartPr>
      <w:docPartBody>
        <w:p w:rsidR="0040587D" w:rsidRDefault="006C4F05" w:rsidP="006C4F05">
          <w:pPr>
            <w:pStyle w:val="9730BF228D274C00B16B28565B5FE05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605ABBB4004E4A8485B92E0370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DA92-C7B2-45FA-AF8D-1515F2A3EAC5}"/>
      </w:docPartPr>
      <w:docPartBody>
        <w:p w:rsidR="0040587D" w:rsidRDefault="006C4F05" w:rsidP="006C4F05">
          <w:pPr>
            <w:pStyle w:val="6E605ABBB4004E4A8485B92E037040C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D5F539750324B34A5542CC36ECB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4CAA-1F23-4BF7-8FA2-0FAEF8EE34DC}"/>
      </w:docPartPr>
      <w:docPartBody>
        <w:p w:rsidR="0040587D" w:rsidRDefault="006C4F05" w:rsidP="006C4F05">
          <w:pPr>
            <w:pStyle w:val="6D5F539750324B34A5542CC36ECBAA0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79B4B89652B43F0A7829699AB84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C20E-DEA8-482B-9644-99DEEEEAEFDD}"/>
      </w:docPartPr>
      <w:docPartBody>
        <w:p w:rsidR="0040587D" w:rsidRDefault="006C4F05" w:rsidP="006C4F05">
          <w:pPr>
            <w:pStyle w:val="D79B4B89652B43F0A7829699AB849D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4CC46EFE9546249F4F0FE48276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DFEC-1FC5-4368-AF2D-78865A31B742}"/>
      </w:docPartPr>
      <w:docPartBody>
        <w:p w:rsidR="0040587D" w:rsidRDefault="006C4F05" w:rsidP="006C4F05">
          <w:pPr>
            <w:pStyle w:val="EE4CC46EFE9546249F4F0FE482761F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D3F0AE287274F44BA0FCCB720AE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C733-D07F-4AF1-BD8D-DC71895543F5}"/>
      </w:docPartPr>
      <w:docPartBody>
        <w:p w:rsidR="0040587D" w:rsidRDefault="006C4F05" w:rsidP="006C4F05">
          <w:pPr>
            <w:pStyle w:val="6D3F0AE287274F44BA0FCCB720AE065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A27FD12D5947A989CDD2A5E230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42CE-6C0E-43CF-A85B-52656D74A947}"/>
      </w:docPartPr>
      <w:docPartBody>
        <w:p w:rsidR="0040587D" w:rsidRDefault="006C4F05" w:rsidP="006C4F05">
          <w:pPr>
            <w:pStyle w:val="35A27FD12D5947A989CDD2A5E23083F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B0F0D244CE84B0E9EA009529C71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4F3D-1DB4-47B0-8DBF-79885F4F5169}"/>
      </w:docPartPr>
      <w:docPartBody>
        <w:p w:rsidR="0040587D" w:rsidRDefault="006C4F05" w:rsidP="006C4F05">
          <w:pPr>
            <w:pStyle w:val="4B0F0D244CE84B0E9EA009529C71C5C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EADE81DF207432DB091D39FA45B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1A6-0E0C-4DB5-BB23-1FA7E98EF453}"/>
      </w:docPartPr>
      <w:docPartBody>
        <w:p w:rsidR="0040587D" w:rsidRDefault="006C4F05" w:rsidP="006C4F05">
          <w:pPr>
            <w:pStyle w:val="3EADE81DF207432DB091D39FA45B0F7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C7CD1468FDA4B3780F62ED8C97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B824-E5C0-4A2C-B045-6879939898AF}"/>
      </w:docPartPr>
      <w:docPartBody>
        <w:p w:rsidR="0040587D" w:rsidRDefault="006C4F05" w:rsidP="006C4F05">
          <w:pPr>
            <w:pStyle w:val="7C7CD1468FDA4B3780F62ED8C97D4B88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14754"/>
    <w:rsid w:val="0003087B"/>
    <w:rsid w:val="00037B50"/>
    <w:rsid w:val="00064073"/>
    <w:rsid w:val="000651FC"/>
    <w:rsid w:val="00072103"/>
    <w:rsid w:val="0009180C"/>
    <w:rsid w:val="000929F8"/>
    <w:rsid w:val="000A4FE2"/>
    <w:rsid w:val="000C0B36"/>
    <w:rsid w:val="000C75F7"/>
    <w:rsid w:val="000D6B9A"/>
    <w:rsid w:val="000E260C"/>
    <w:rsid w:val="0011184B"/>
    <w:rsid w:val="0012192A"/>
    <w:rsid w:val="00171C1A"/>
    <w:rsid w:val="0018313D"/>
    <w:rsid w:val="00184E3E"/>
    <w:rsid w:val="001B0B97"/>
    <w:rsid w:val="001F750F"/>
    <w:rsid w:val="00213CA3"/>
    <w:rsid w:val="00236E87"/>
    <w:rsid w:val="00264E84"/>
    <w:rsid w:val="0027110E"/>
    <w:rsid w:val="002B0BEE"/>
    <w:rsid w:val="00315BED"/>
    <w:rsid w:val="00335CF4"/>
    <w:rsid w:val="003664FC"/>
    <w:rsid w:val="003B217B"/>
    <w:rsid w:val="003C2080"/>
    <w:rsid w:val="003C6F36"/>
    <w:rsid w:val="003E056C"/>
    <w:rsid w:val="0040587D"/>
    <w:rsid w:val="00423617"/>
    <w:rsid w:val="004456D6"/>
    <w:rsid w:val="004938D7"/>
    <w:rsid w:val="00494657"/>
    <w:rsid w:val="004A59D3"/>
    <w:rsid w:val="004A73F8"/>
    <w:rsid w:val="004D637A"/>
    <w:rsid w:val="00512733"/>
    <w:rsid w:val="0051757A"/>
    <w:rsid w:val="00535954"/>
    <w:rsid w:val="005B079E"/>
    <w:rsid w:val="005B5EA7"/>
    <w:rsid w:val="005B70F3"/>
    <w:rsid w:val="005F2B68"/>
    <w:rsid w:val="005F3B34"/>
    <w:rsid w:val="00605E84"/>
    <w:rsid w:val="006100F8"/>
    <w:rsid w:val="00611067"/>
    <w:rsid w:val="00631B4F"/>
    <w:rsid w:val="00640DEB"/>
    <w:rsid w:val="0064624C"/>
    <w:rsid w:val="00651292"/>
    <w:rsid w:val="00677DAE"/>
    <w:rsid w:val="00681E61"/>
    <w:rsid w:val="006B5B71"/>
    <w:rsid w:val="006C4F05"/>
    <w:rsid w:val="006E3301"/>
    <w:rsid w:val="006E62C2"/>
    <w:rsid w:val="006F2F5E"/>
    <w:rsid w:val="007229C5"/>
    <w:rsid w:val="007418F7"/>
    <w:rsid w:val="00744F74"/>
    <w:rsid w:val="0074720D"/>
    <w:rsid w:val="00772A6E"/>
    <w:rsid w:val="007C08F0"/>
    <w:rsid w:val="007D5322"/>
    <w:rsid w:val="007F0C4C"/>
    <w:rsid w:val="00816156"/>
    <w:rsid w:val="008335E0"/>
    <w:rsid w:val="0087254B"/>
    <w:rsid w:val="008808DD"/>
    <w:rsid w:val="008E3584"/>
    <w:rsid w:val="008E3B2D"/>
    <w:rsid w:val="008F07B7"/>
    <w:rsid w:val="009302B8"/>
    <w:rsid w:val="009323B4"/>
    <w:rsid w:val="009539E9"/>
    <w:rsid w:val="009621C4"/>
    <w:rsid w:val="00971DD4"/>
    <w:rsid w:val="0098100C"/>
    <w:rsid w:val="009A0186"/>
    <w:rsid w:val="009C13D1"/>
    <w:rsid w:val="009D5EF7"/>
    <w:rsid w:val="009E06B3"/>
    <w:rsid w:val="009E1689"/>
    <w:rsid w:val="00A16D44"/>
    <w:rsid w:val="00A23A1A"/>
    <w:rsid w:val="00A25ABB"/>
    <w:rsid w:val="00A3447B"/>
    <w:rsid w:val="00A50E59"/>
    <w:rsid w:val="00A86359"/>
    <w:rsid w:val="00A97CBC"/>
    <w:rsid w:val="00AC7B5B"/>
    <w:rsid w:val="00AE5EBF"/>
    <w:rsid w:val="00AF0F12"/>
    <w:rsid w:val="00B04F2F"/>
    <w:rsid w:val="00B26E96"/>
    <w:rsid w:val="00B41AE5"/>
    <w:rsid w:val="00B6735D"/>
    <w:rsid w:val="00B85B59"/>
    <w:rsid w:val="00B97A5B"/>
    <w:rsid w:val="00BA7D3C"/>
    <w:rsid w:val="00BF4120"/>
    <w:rsid w:val="00C15430"/>
    <w:rsid w:val="00C405AA"/>
    <w:rsid w:val="00C61136"/>
    <w:rsid w:val="00C611F6"/>
    <w:rsid w:val="00C62673"/>
    <w:rsid w:val="00C84200"/>
    <w:rsid w:val="00CA0C82"/>
    <w:rsid w:val="00CB4ED0"/>
    <w:rsid w:val="00CC1C90"/>
    <w:rsid w:val="00CF1EC2"/>
    <w:rsid w:val="00CF782E"/>
    <w:rsid w:val="00D0022E"/>
    <w:rsid w:val="00D15BD7"/>
    <w:rsid w:val="00DB4825"/>
    <w:rsid w:val="00DB7767"/>
    <w:rsid w:val="00DE7304"/>
    <w:rsid w:val="00E00394"/>
    <w:rsid w:val="00E03F18"/>
    <w:rsid w:val="00E12EC6"/>
    <w:rsid w:val="00E37854"/>
    <w:rsid w:val="00E37D04"/>
    <w:rsid w:val="00E41698"/>
    <w:rsid w:val="00E4705B"/>
    <w:rsid w:val="00E52E19"/>
    <w:rsid w:val="00E53953"/>
    <w:rsid w:val="00E64666"/>
    <w:rsid w:val="00E6510E"/>
    <w:rsid w:val="00E720D4"/>
    <w:rsid w:val="00E94B79"/>
    <w:rsid w:val="00EB677A"/>
    <w:rsid w:val="00EF75AD"/>
    <w:rsid w:val="00F25271"/>
    <w:rsid w:val="00F50747"/>
    <w:rsid w:val="00F53FDC"/>
    <w:rsid w:val="00F9509D"/>
    <w:rsid w:val="00FA382A"/>
    <w:rsid w:val="00FB36C9"/>
    <w:rsid w:val="00FC641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F05"/>
    <w:rPr>
      <w:color w:val="808080"/>
    </w:rPr>
  </w:style>
  <w:style w:type="paragraph" w:customStyle="1" w:styleId="6DD6DB07A88F46CEB567D5FE5178CCC6">
    <w:name w:val="6DD6DB07A88F46CEB567D5FE5178CCC6"/>
    <w:rsid w:val="001B0B97"/>
    <w:rPr>
      <w:lang w:val="bg-BG" w:eastAsia="bg-BG"/>
    </w:rPr>
  </w:style>
  <w:style w:type="paragraph" w:customStyle="1" w:styleId="5C17D0CF30204DD8A376210AD0F99BEF">
    <w:name w:val="5C17D0CF30204DD8A376210AD0F99BEF"/>
    <w:rsid w:val="001B0B97"/>
    <w:rPr>
      <w:lang w:val="bg-BG" w:eastAsia="bg-BG"/>
    </w:rPr>
  </w:style>
  <w:style w:type="paragraph" w:customStyle="1" w:styleId="A8ED2191D60342288324EC17C0C670CC">
    <w:name w:val="A8ED2191D60342288324EC17C0C670CC"/>
    <w:rsid w:val="001B0B97"/>
    <w:rPr>
      <w:lang w:val="bg-BG" w:eastAsia="bg-BG"/>
    </w:rPr>
  </w:style>
  <w:style w:type="paragraph" w:customStyle="1" w:styleId="F2A0D1764B8A4D179E2D07D6FF44624E">
    <w:name w:val="F2A0D1764B8A4D179E2D07D6FF44624E"/>
    <w:rsid w:val="001B0B97"/>
    <w:rPr>
      <w:lang w:val="bg-BG" w:eastAsia="bg-BG"/>
    </w:rPr>
  </w:style>
  <w:style w:type="paragraph" w:customStyle="1" w:styleId="3C039AEEF01F46BF8356FEDCE8E54A47">
    <w:name w:val="3C039AEEF01F46BF8356FEDCE8E54A47"/>
    <w:rsid w:val="001B0B97"/>
    <w:rPr>
      <w:lang w:val="bg-BG" w:eastAsia="bg-BG"/>
    </w:rPr>
  </w:style>
  <w:style w:type="paragraph" w:customStyle="1" w:styleId="C67BA243F3484ACF961DFA974BAC2046">
    <w:name w:val="C67BA243F3484ACF961DFA974BAC2046"/>
    <w:rsid w:val="001B0B97"/>
    <w:rPr>
      <w:lang w:val="bg-BG" w:eastAsia="bg-BG"/>
    </w:rPr>
  </w:style>
  <w:style w:type="paragraph" w:customStyle="1" w:styleId="1376360CEDDB48EBB652C2E485E79A3A">
    <w:name w:val="1376360CEDDB48EBB652C2E485E79A3A"/>
    <w:rsid w:val="001B0B97"/>
    <w:rPr>
      <w:lang w:val="bg-BG" w:eastAsia="bg-BG"/>
    </w:rPr>
  </w:style>
  <w:style w:type="paragraph" w:customStyle="1" w:styleId="72D3EF0D7E9D4464A8FBBB36D888FE22">
    <w:name w:val="72D3EF0D7E9D4464A8FBBB36D888FE22"/>
    <w:rsid w:val="001B0B97"/>
    <w:rPr>
      <w:lang w:val="bg-BG" w:eastAsia="bg-BG"/>
    </w:rPr>
  </w:style>
  <w:style w:type="paragraph" w:customStyle="1" w:styleId="2F638F01D32B464691AFBD634C077C14">
    <w:name w:val="2F638F01D32B464691AFBD634C077C14"/>
    <w:rsid w:val="001B0B97"/>
    <w:rPr>
      <w:lang w:val="bg-BG" w:eastAsia="bg-BG"/>
    </w:rPr>
  </w:style>
  <w:style w:type="paragraph" w:customStyle="1" w:styleId="DCAFDCEC77F74728A711E1189E6B94B8">
    <w:name w:val="DCAFDCEC77F74728A711E1189E6B94B8"/>
    <w:rsid w:val="001B0B97"/>
    <w:rPr>
      <w:lang w:val="bg-BG" w:eastAsia="bg-BG"/>
    </w:rPr>
  </w:style>
  <w:style w:type="paragraph" w:customStyle="1" w:styleId="B0E281E51D3B40E9BE33AA76AA6EF511">
    <w:name w:val="B0E281E51D3B40E9BE33AA76AA6EF511"/>
    <w:rsid w:val="001B0B97"/>
    <w:rPr>
      <w:lang w:val="bg-BG" w:eastAsia="bg-BG"/>
    </w:rPr>
  </w:style>
  <w:style w:type="paragraph" w:customStyle="1" w:styleId="12B6A89191344729A8062B7B2A772520">
    <w:name w:val="12B6A89191344729A8062B7B2A772520"/>
    <w:rsid w:val="001B0B97"/>
    <w:rPr>
      <w:lang w:val="bg-BG" w:eastAsia="bg-BG"/>
    </w:rPr>
  </w:style>
  <w:style w:type="paragraph" w:customStyle="1" w:styleId="40F0E107CD914E399B0A6574200128C8">
    <w:name w:val="40F0E107CD914E399B0A6574200128C8"/>
    <w:rsid w:val="001B0B97"/>
    <w:rPr>
      <w:lang w:val="bg-BG" w:eastAsia="bg-BG"/>
    </w:rPr>
  </w:style>
  <w:style w:type="paragraph" w:customStyle="1" w:styleId="2DC2881BE58E405393D3116F8F9D3A0B">
    <w:name w:val="2DC2881BE58E405393D3116F8F9D3A0B"/>
    <w:rsid w:val="001B0B97"/>
    <w:rPr>
      <w:lang w:val="bg-BG" w:eastAsia="bg-BG"/>
    </w:rPr>
  </w:style>
  <w:style w:type="paragraph" w:customStyle="1" w:styleId="E644BF2769964527A85050D178D2B3AD">
    <w:name w:val="E644BF2769964527A85050D178D2B3AD"/>
    <w:rsid w:val="001B0B97"/>
    <w:rPr>
      <w:lang w:val="bg-BG" w:eastAsia="bg-BG"/>
    </w:rPr>
  </w:style>
  <w:style w:type="paragraph" w:customStyle="1" w:styleId="CD04CFD1EDE54497997BCF8D4B56FE61">
    <w:name w:val="CD04CFD1EDE54497997BCF8D4B56FE61"/>
    <w:rsid w:val="001B0B97"/>
    <w:rPr>
      <w:lang w:val="bg-BG" w:eastAsia="bg-BG"/>
    </w:rPr>
  </w:style>
  <w:style w:type="paragraph" w:customStyle="1" w:styleId="7E340B1B3A2E45FA85BE50612955CCC6">
    <w:name w:val="7E340B1B3A2E45FA85BE50612955CCC6"/>
    <w:rsid w:val="001B0B97"/>
    <w:rPr>
      <w:lang w:val="bg-BG" w:eastAsia="bg-BG"/>
    </w:rPr>
  </w:style>
  <w:style w:type="paragraph" w:customStyle="1" w:styleId="F0E2998EA2364E5887FCD669DC366B3C">
    <w:name w:val="F0E2998EA2364E5887FCD669DC366B3C"/>
    <w:rsid w:val="001B0B97"/>
    <w:rPr>
      <w:lang w:val="bg-BG" w:eastAsia="bg-BG"/>
    </w:rPr>
  </w:style>
  <w:style w:type="paragraph" w:customStyle="1" w:styleId="04742C4570BE47DFAF680E28EEC6DBBE">
    <w:name w:val="04742C4570BE47DFAF680E28EEC6DBBE"/>
    <w:rsid w:val="001B0B97"/>
    <w:rPr>
      <w:lang w:val="bg-BG" w:eastAsia="bg-BG"/>
    </w:rPr>
  </w:style>
  <w:style w:type="paragraph" w:customStyle="1" w:styleId="BC3A0E7DBCC24D329D2F061705383CFF">
    <w:name w:val="BC3A0E7DBCC24D329D2F061705383CFF"/>
    <w:rsid w:val="001B0B97"/>
    <w:rPr>
      <w:lang w:val="bg-BG" w:eastAsia="bg-BG"/>
    </w:rPr>
  </w:style>
  <w:style w:type="paragraph" w:customStyle="1" w:styleId="5E5CF7E204D247FBB272E9F3F6218EBE">
    <w:name w:val="5E5CF7E204D247FBB272E9F3F6218EBE"/>
    <w:rsid w:val="001B0B97"/>
    <w:rPr>
      <w:lang w:val="bg-BG" w:eastAsia="bg-BG"/>
    </w:rPr>
  </w:style>
  <w:style w:type="paragraph" w:customStyle="1" w:styleId="AFF9A64582B141059D0968BECA2008E5">
    <w:name w:val="AFF9A64582B141059D0968BECA2008E5"/>
    <w:rsid w:val="001B0B97"/>
    <w:rPr>
      <w:lang w:val="bg-BG" w:eastAsia="bg-BG"/>
    </w:rPr>
  </w:style>
  <w:style w:type="paragraph" w:customStyle="1" w:styleId="1FB08F4C8A184EB089ED798967569F7F">
    <w:name w:val="1FB08F4C8A184EB089ED798967569F7F"/>
    <w:rsid w:val="001B0B97"/>
    <w:rPr>
      <w:lang w:val="bg-BG" w:eastAsia="bg-BG"/>
    </w:rPr>
  </w:style>
  <w:style w:type="paragraph" w:customStyle="1" w:styleId="3F120E513E76458FB37240660FBA6D34">
    <w:name w:val="3F120E513E76458FB37240660FBA6D34"/>
    <w:rsid w:val="001B0B97"/>
    <w:rPr>
      <w:lang w:val="bg-BG" w:eastAsia="bg-BG"/>
    </w:rPr>
  </w:style>
  <w:style w:type="paragraph" w:customStyle="1" w:styleId="5A48EB5A550342FAAE618C7AB3F49026">
    <w:name w:val="5A48EB5A550342FAAE618C7AB3F49026"/>
    <w:rsid w:val="001B0B97"/>
    <w:rPr>
      <w:lang w:val="bg-BG" w:eastAsia="bg-BG"/>
    </w:rPr>
  </w:style>
  <w:style w:type="paragraph" w:customStyle="1" w:styleId="DAD83C9B090042DC9767DD6429386111">
    <w:name w:val="DAD83C9B090042DC9767DD6429386111"/>
    <w:rsid w:val="001B0B97"/>
    <w:rPr>
      <w:lang w:val="bg-BG" w:eastAsia="bg-BG"/>
    </w:rPr>
  </w:style>
  <w:style w:type="paragraph" w:customStyle="1" w:styleId="AAD22FDFC72A47FE88F167481A7383B0">
    <w:name w:val="AAD22FDFC72A47FE88F167481A7383B0"/>
    <w:rsid w:val="001B0B97"/>
    <w:rPr>
      <w:lang w:val="bg-BG" w:eastAsia="bg-BG"/>
    </w:rPr>
  </w:style>
  <w:style w:type="paragraph" w:customStyle="1" w:styleId="1743D5196CDD4754875FE936371F695D">
    <w:name w:val="1743D5196CDD4754875FE936371F695D"/>
    <w:rsid w:val="001B0B97"/>
    <w:rPr>
      <w:lang w:val="bg-BG" w:eastAsia="bg-BG"/>
    </w:rPr>
  </w:style>
  <w:style w:type="paragraph" w:customStyle="1" w:styleId="755A2B19BA374526824432E0524666B3">
    <w:name w:val="755A2B19BA374526824432E0524666B3"/>
    <w:rsid w:val="001B0B97"/>
    <w:rPr>
      <w:lang w:val="bg-BG" w:eastAsia="bg-BG"/>
    </w:rPr>
  </w:style>
  <w:style w:type="paragraph" w:customStyle="1" w:styleId="A2B0E15EF6D04DCFAD686205CCB5FFDB">
    <w:name w:val="A2B0E15EF6D04DCFAD686205CCB5FFDB"/>
    <w:rsid w:val="001B0B97"/>
    <w:rPr>
      <w:lang w:val="bg-BG" w:eastAsia="bg-BG"/>
    </w:rPr>
  </w:style>
  <w:style w:type="paragraph" w:customStyle="1" w:styleId="1758758DDABD4AF6AB7508AE0D2652BB">
    <w:name w:val="1758758DDABD4AF6AB7508AE0D2652BB"/>
    <w:rsid w:val="001B0B97"/>
    <w:rPr>
      <w:lang w:val="bg-BG" w:eastAsia="bg-BG"/>
    </w:rPr>
  </w:style>
  <w:style w:type="paragraph" w:customStyle="1" w:styleId="DDDE69DC28F84E88AF55F33575F16085">
    <w:name w:val="DDDE69DC28F84E88AF55F33575F16085"/>
    <w:rsid w:val="001B0B97"/>
    <w:rPr>
      <w:lang w:val="bg-BG" w:eastAsia="bg-BG"/>
    </w:rPr>
  </w:style>
  <w:style w:type="paragraph" w:customStyle="1" w:styleId="8A54E93FA837481CBC44B7A98D1CC6A1">
    <w:name w:val="8A54E93FA837481CBC44B7A98D1CC6A1"/>
    <w:rsid w:val="001B0B97"/>
    <w:rPr>
      <w:lang w:val="bg-BG" w:eastAsia="bg-BG"/>
    </w:rPr>
  </w:style>
  <w:style w:type="paragraph" w:customStyle="1" w:styleId="464E17840D604DBFA09C3229EA58E4C0">
    <w:name w:val="464E17840D604DBFA09C3229EA58E4C0"/>
    <w:rsid w:val="001B0B97"/>
    <w:rPr>
      <w:lang w:val="bg-BG" w:eastAsia="bg-BG"/>
    </w:rPr>
  </w:style>
  <w:style w:type="paragraph" w:customStyle="1" w:styleId="87488563011A41FF8DCF62212CC66BFF">
    <w:name w:val="87488563011A41FF8DCF62212CC66BFF"/>
    <w:rsid w:val="001B0B97"/>
    <w:rPr>
      <w:lang w:val="bg-BG" w:eastAsia="bg-BG"/>
    </w:rPr>
  </w:style>
  <w:style w:type="paragraph" w:customStyle="1" w:styleId="B8204C339DD54285BD51AF5011133F4E">
    <w:name w:val="B8204C339DD54285BD51AF5011133F4E"/>
    <w:rsid w:val="001B0B97"/>
    <w:rPr>
      <w:lang w:val="bg-BG" w:eastAsia="bg-BG"/>
    </w:rPr>
  </w:style>
  <w:style w:type="paragraph" w:customStyle="1" w:styleId="8D7365FDB248429CAF7D63CF1D21CB55">
    <w:name w:val="8D7365FDB248429CAF7D63CF1D21CB55"/>
    <w:rsid w:val="001B0B97"/>
    <w:rPr>
      <w:lang w:val="bg-BG" w:eastAsia="bg-BG"/>
    </w:rPr>
  </w:style>
  <w:style w:type="paragraph" w:customStyle="1" w:styleId="1F68A43FC9434F2FA23EB9338D7A7CEA">
    <w:name w:val="1F68A43FC9434F2FA23EB9338D7A7CEA"/>
    <w:rsid w:val="001B0B97"/>
    <w:rPr>
      <w:lang w:val="bg-BG" w:eastAsia="bg-BG"/>
    </w:rPr>
  </w:style>
  <w:style w:type="paragraph" w:customStyle="1" w:styleId="57ECA36A2A5E4AB09FD82A1105B86F2A">
    <w:name w:val="57ECA36A2A5E4AB09FD82A1105B86F2A"/>
    <w:rsid w:val="001B0B97"/>
    <w:rPr>
      <w:lang w:val="bg-BG" w:eastAsia="bg-BG"/>
    </w:rPr>
  </w:style>
  <w:style w:type="paragraph" w:customStyle="1" w:styleId="2BD9C284C19242D39F7412586A88BB19">
    <w:name w:val="2BD9C284C19242D39F7412586A88BB19"/>
    <w:rsid w:val="001B0B97"/>
    <w:rPr>
      <w:lang w:val="bg-BG" w:eastAsia="bg-BG"/>
    </w:rPr>
  </w:style>
  <w:style w:type="paragraph" w:customStyle="1" w:styleId="12EDD63EB5AA431FA358C120C823730F">
    <w:name w:val="12EDD63EB5AA431FA358C120C823730F"/>
    <w:rsid w:val="001B0B97"/>
    <w:rPr>
      <w:lang w:val="bg-BG" w:eastAsia="bg-BG"/>
    </w:rPr>
  </w:style>
  <w:style w:type="paragraph" w:customStyle="1" w:styleId="FD4DEB2FCFC7489C9F983BA4DB7AF310">
    <w:name w:val="FD4DEB2FCFC7489C9F983BA4DB7AF310"/>
    <w:rsid w:val="001B0B97"/>
    <w:rPr>
      <w:lang w:val="bg-BG" w:eastAsia="bg-BG"/>
    </w:rPr>
  </w:style>
  <w:style w:type="paragraph" w:customStyle="1" w:styleId="EE0DABB4072E4693BC85E3EA85E4E5CE">
    <w:name w:val="EE0DABB4072E4693BC85E3EA85E4E5CE"/>
    <w:rsid w:val="001B0B97"/>
    <w:rPr>
      <w:lang w:val="bg-BG" w:eastAsia="bg-BG"/>
    </w:rPr>
  </w:style>
  <w:style w:type="paragraph" w:customStyle="1" w:styleId="915F9559C48A49759EC4AEF5390C78E9">
    <w:name w:val="915F9559C48A49759EC4AEF5390C78E9"/>
    <w:rsid w:val="001B0B97"/>
    <w:rPr>
      <w:lang w:val="bg-BG" w:eastAsia="bg-BG"/>
    </w:rPr>
  </w:style>
  <w:style w:type="paragraph" w:customStyle="1" w:styleId="EA2597B2CD2843DC8A2CE90493ABCBEE">
    <w:name w:val="EA2597B2CD2843DC8A2CE90493ABCBEE"/>
    <w:rsid w:val="001B0B97"/>
    <w:rPr>
      <w:lang w:val="bg-BG" w:eastAsia="bg-BG"/>
    </w:rPr>
  </w:style>
  <w:style w:type="paragraph" w:customStyle="1" w:styleId="4AB43C8AFDFE4DAE9B15B5E51F4BB77A">
    <w:name w:val="4AB43C8AFDFE4DAE9B15B5E51F4BB77A"/>
    <w:rsid w:val="001B0B97"/>
    <w:rPr>
      <w:lang w:val="bg-BG" w:eastAsia="bg-BG"/>
    </w:rPr>
  </w:style>
  <w:style w:type="paragraph" w:customStyle="1" w:styleId="B776DC630AB7461E8EA8830C09D22EB3">
    <w:name w:val="B776DC630AB7461E8EA8830C09D22EB3"/>
    <w:rsid w:val="001B0B97"/>
    <w:rPr>
      <w:lang w:val="bg-BG" w:eastAsia="bg-BG"/>
    </w:rPr>
  </w:style>
  <w:style w:type="paragraph" w:customStyle="1" w:styleId="B8ACC6EC69F7450FB7DFC91C32443319">
    <w:name w:val="B8ACC6EC69F7450FB7DFC91C32443319"/>
    <w:rsid w:val="001B0B97"/>
    <w:rPr>
      <w:lang w:val="bg-BG" w:eastAsia="bg-BG"/>
    </w:rPr>
  </w:style>
  <w:style w:type="paragraph" w:customStyle="1" w:styleId="842F3B5B4F364EB2BF803DE2DC23E0E9">
    <w:name w:val="842F3B5B4F364EB2BF803DE2DC23E0E9"/>
    <w:rsid w:val="00FC6413"/>
    <w:rPr>
      <w:rFonts w:eastAsia="PMingLiU"/>
      <w:lang w:val="bg-BG" w:eastAsia="zh-TW"/>
    </w:rPr>
  </w:style>
  <w:style w:type="paragraph" w:customStyle="1" w:styleId="574DD3580FC14B1D87FF1D282EA3020E">
    <w:name w:val="574DD3580FC14B1D87FF1D282EA3020E"/>
    <w:rsid w:val="00FC6413"/>
    <w:rPr>
      <w:rFonts w:eastAsia="PMingLiU"/>
      <w:lang w:val="bg-BG" w:eastAsia="zh-TW"/>
    </w:rPr>
  </w:style>
  <w:style w:type="paragraph" w:customStyle="1" w:styleId="EF725BC9D7DB490A8FC128876F16FEE0">
    <w:name w:val="EF725BC9D7DB490A8FC128876F16FEE0"/>
    <w:rsid w:val="00FC6413"/>
    <w:rPr>
      <w:rFonts w:eastAsia="PMingLiU"/>
      <w:lang w:val="bg-BG" w:eastAsia="zh-TW"/>
    </w:rPr>
  </w:style>
  <w:style w:type="paragraph" w:customStyle="1" w:styleId="A07C771A18424352A2BF91FD01C5E2BC">
    <w:name w:val="A07C771A18424352A2BF91FD01C5E2BC"/>
    <w:rsid w:val="00FC6413"/>
    <w:rPr>
      <w:rFonts w:eastAsia="PMingLiU"/>
      <w:lang w:val="bg-BG" w:eastAsia="zh-TW"/>
    </w:rPr>
  </w:style>
  <w:style w:type="paragraph" w:customStyle="1" w:styleId="A999AB403D914D5585E4C3FFB4A67AAB">
    <w:name w:val="A999AB403D914D5585E4C3FFB4A67AAB"/>
    <w:rsid w:val="00FC6413"/>
    <w:rPr>
      <w:rFonts w:eastAsia="PMingLiU"/>
      <w:lang w:val="bg-BG" w:eastAsia="zh-TW"/>
    </w:rPr>
  </w:style>
  <w:style w:type="paragraph" w:customStyle="1" w:styleId="6E7E50E1A30F4E709D16F9038D7B4994">
    <w:name w:val="6E7E50E1A30F4E709D16F9038D7B4994"/>
    <w:rsid w:val="00FC6413"/>
    <w:rPr>
      <w:rFonts w:eastAsia="PMingLiU"/>
      <w:lang w:val="bg-BG" w:eastAsia="zh-TW"/>
    </w:rPr>
  </w:style>
  <w:style w:type="paragraph" w:customStyle="1" w:styleId="3C817D59C0CC467CA981EF268D8D4CFC">
    <w:name w:val="3C817D59C0CC467CA981EF268D8D4CFC"/>
    <w:rsid w:val="00FC6413"/>
    <w:rPr>
      <w:rFonts w:eastAsia="PMingLiU"/>
      <w:lang w:val="bg-BG" w:eastAsia="zh-TW"/>
    </w:rPr>
  </w:style>
  <w:style w:type="paragraph" w:customStyle="1" w:styleId="FCE662F459134C5685D035D9CEA71B14">
    <w:name w:val="FCE662F459134C5685D035D9CEA71B14"/>
    <w:rsid w:val="00FC6413"/>
    <w:rPr>
      <w:rFonts w:eastAsia="PMingLiU"/>
      <w:lang w:val="bg-BG" w:eastAsia="zh-TW"/>
    </w:rPr>
  </w:style>
  <w:style w:type="paragraph" w:customStyle="1" w:styleId="1F2CE3E2DBED4F78AD55B5079B8A6D43">
    <w:name w:val="1F2CE3E2DBED4F78AD55B5079B8A6D43"/>
    <w:rsid w:val="00FC6413"/>
    <w:rPr>
      <w:rFonts w:eastAsia="PMingLiU"/>
      <w:lang w:val="bg-BG" w:eastAsia="zh-TW"/>
    </w:rPr>
  </w:style>
  <w:style w:type="paragraph" w:customStyle="1" w:styleId="988D40C9C4344CB8A13F56A4B3E3DD6B">
    <w:name w:val="988D40C9C4344CB8A13F56A4B3E3DD6B"/>
    <w:rsid w:val="00FC6413"/>
    <w:rPr>
      <w:rFonts w:eastAsia="PMingLiU"/>
      <w:lang w:val="bg-BG" w:eastAsia="zh-TW"/>
    </w:rPr>
  </w:style>
  <w:style w:type="paragraph" w:customStyle="1" w:styleId="D24BE17B59D5445881E40DA0078029F2">
    <w:name w:val="D24BE17B59D5445881E40DA0078029F2"/>
    <w:rsid w:val="00744F74"/>
    <w:rPr>
      <w:lang w:val="bg-BG" w:eastAsia="bg-BG"/>
    </w:rPr>
  </w:style>
  <w:style w:type="paragraph" w:customStyle="1" w:styleId="D56FC23F141E43E78FE22DE848B44FC6">
    <w:name w:val="D56FC23F141E43E78FE22DE848B44FC6"/>
    <w:rsid w:val="00744F74"/>
    <w:rPr>
      <w:lang w:val="bg-BG" w:eastAsia="bg-BG"/>
    </w:rPr>
  </w:style>
  <w:style w:type="paragraph" w:customStyle="1" w:styleId="6F4DD8D038B44C9593052F999D6F6A65">
    <w:name w:val="6F4DD8D038B44C9593052F999D6F6A65"/>
    <w:rsid w:val="00744F74"/>
    <w:rPr>
      <w:lang w:val="bg-BG" w:eastAsia="bg-BG"/>
    </w:rPr>
  </w:style>
  <w:style w:type="paragraph" w:customStyle="1" w:styleId="FC435112662943789513C536FAEA74CB">
    <w:name w:val="FC435112662943789513C536FAEA74CB"/>
    <w:rsid w:val="00744F74"/>
    <w:rPr>
      <w:lang w:val="bg-BG" w:eastAsia="bg-BG"/>
    </w:rPr>
  </w:style>
  <w:style w:type="paragraph" w:customStyle="1" w:styleId="C451A3457E664960AE4493C009319C5E">
    <w:name w:val="C451A3457E664960AE4493C009319C5E"/>
    <w:rsid w:val="00744F74"/>
    <w:rPr>
      <w:lang w:val="bg-BG" w:eastAsia="bg-BG"/>
    </w:rPr>
  </w:style>
  <w:style w:type="paragraph" w:customStyle="1" w:styleId="F68B461C457443869521325476056042">
    <w:name w:val="F68B461C457443869521325476056042"/>
    <w:rsid w:val="00744F74"/>
    <w:rPr>
      <w:lang w:val="bg-BG" w:eastAsia="bg-BG"/>
    </w:rPr>
  </w:style>
  <w:style w:type="paragraph" w:customStyle="1" w:styleId="690F24402782401186DC338C9B3A7935">
    <w:name w:val="690F24402782401186DC338C9B3A7935"/>
    <w:rsid w:val="00744F74"/>
    <w:rPr>
      <w:lang w:val="bg-BG" w:eastAsia="bg-BG"/>
    </w:rPr>
  </w:style>
  <w:style w:type="paragraph" w:customStyle="1" w:styleId="48D32B1856FF406EADD304EEB889A111">
    <w:name w:val="48D32B1856FF406EADD304EEB889A111"/>
    <w:rsid w:val="004A59D3"/>
    <w:rPr>
      <w:lang w:val="bg-BG" w:eastAsia="bg-BG"/>
    </w:rPr>
  </w:style>
  <w:style w:type="paragraph" w:customStyle="1" w:styleId="6FF64828DA5B41769EF7843FFD6658BE">
    <w:name w:val="6FF64828DA5B41769EF7843FFD6658BE"/>
    <w:rsid w:val="004A59D3"/>
    <w:rPr>
      <w:lang w:val="bg-BG" w:eastAsia="bg-BG"/>
    </w:rPr>
  </w:style>
  <w:style w:type="paragraph" w:customStyle="1" w:styleId="D50F8994A141489D869A3C8FB9F002A0">
    <w:name w:val="D50F8994A141489D869A3C8FB9F002A0"/>
    <w:rsid w:val="004A59D3"/>
    <w:rPr>
      <w:lang w:val="bg-BG" w:eastAsia="bg-BG"/>
    </w:rPr>
  </w:style>
  <w:style w:type="paragraph" w:customStyle="1" w:styleId="FA40A3F5F90048B7B1A236F04A515840">
    <w:name w:val="FA40A3F5F90048B7B1A236F04A515840"/>
    <w:rsid w:val="005B079E"/>
  </w:style>
  <w:style w:type="paragraph" w:customStyle="1" w:styleId="2B3A79E73E064365B0AF2AAE64C7F6C0">
    <w:name w:val="2B3A79E73E064365B0AF2AAE64C7F6C0"/>
    <w:rsid w:val="005B079E"/>
  </w:style>
  <w:style w:type="paragraph" w:customStyle="1" w:styleId="BDFCD9BDB4924A07AB2E2D276B0ED22B">
    <w:name w:val="BDFCD9BDB4924A07AB2E2D276B0ED22B"/>
    <w:rsid w:val="00AC7B5B"/>
  </w:style>
  <w:style w:type="paragraph" w:customStyle="1" w:styleId="FD9441502CA0493A870F69DBF020C61F">
    <w:name w:val="FD9441502CA0493A870F69DBF020C61F"/>
    <w:rsid w:val="00AC7B5B"/>
  </w:style>
  <w:style w:type="paragraph" w:customStyle="1" w:styleId="C4493468A4834201898D6B64A74F9EED">
    <w:name w:val="C4493468A4834201898D6B64A74F9EED"/>
    <w:rsid w:val="00AC7B5B"/>
  </w:style>
  <w:style w:type="paragraph" w:customStyle="1" w:styleId="0BFAE0797A3E4E6EAC4E05914AB25E37">
    <w:name w:val="0BFAE0797A3E4E6EAC4E05914AB25E37"/>
    <w:rsid w:val="00AC7B5B"/>
  </w:style>
  <w:style w:type="paragraph" w:customStyle="1" w:styleId="60B0095311024B6EA129E5300BD6255F">
    <w:name w:val="60B0095311024B6EA129E5300BD6255F"/>
    <w:rsid w:val="00AC7B5B"/>
  </w:style>
  <w:style w:type="paragraph" w:customStyle="1" w:styleId="9FEF9FF8A1294BA59BDEB5C4EEE1B2D1">
    <w:name w:val="9FEF9FF8A1294BA59BDEB5C4EEE1B2D1"/>
    <w:rsid w:val="00AC7B5B"/>
  </w:style>
  <w:style w:type="paragraph" w:customStyle="1" w:styleId="0B280C83DF7A47968A3635D798AEC6C1">
    <w:name w:val="0B280C83DF7A47968A3635D798AEC6C1"/>
    <w:rsid w:val="00AC7B5B"/>
  </w:style>
  <w:style w:type="paragraph" w:customStyle="1" w:styleId="FB94D4E6B7114888AE8466B85B97D814">
    <w:name w:val="FB94D4E6B7114888AE8466B85B97D814"/>
    <w:rsid w:val="00AC7B5B"/>
  </w:style>
  <w:style w:type="paragraph" w:customStyle="1" w:styleId="4C9939E900854D50B19A8BFBB4DAE2B7">
    <w:name w:val="4C9939E900854D50B19A8BFBB4DAE2B7"/>
    <w:rsid w:val="00AC7B5B"/>
  </w:style>
  <w:style w:type="paragraph" w:customStyle="1" w:styleId="6E3D6C8C068D42C9AC828E603EEB6E9D">
    <w:name w:val="6E3D6C8C068D42C9AC828E603EEB6E9D"/>
    <w:rsid w:val="00AC7B5B"/>
  </w:style>
  <w:style w:type="paragraph" w:customStyle="1" w:styleId="50F732195999446BBD27A3AB493DBADB">
    <w:name w:val="50F732195999446BBD27A3AB493DBADB"/>
    <w:rsid w:val="00AC7B5B"/>
  </w:style>
  <w:style w:type="paragraph" w:customStyle="1" w:styleId="0D59B7E5391943698FC2C07F13705CC3">
    <w:name w:val="0D59B7E5391943698FC2C07F13705CC3"/>
    <w:rsid w:val="006C4F05"/>
    <w:rPr>
      <w:lang w:val="bg-BG" w:eastAsia="bg-BG"/>
    </w:rPr>
  </w:style>
  <w:style w:type="paragraph" w:customStyle="1" w:styleId="30BEE66BC5D14E5BA51734944751D3F1">
    <w:name w:val="30BEE66BC5D14E5BA51734944751D3F1"/>
    <w:rsid w:val="006C4F05"/>
    <w:rPr>
      <w:lang w:val="bg-BG" w:eastAsia="bg-BG"/>
    </w:rPr>
  </w:style>
  <w:style w:type="paragraph" w:customStyle="1" w:styleId="7ED0D1B372274150BEC0618B7D4E64DE">
    <w:name w:val="7ED0D1B372274150BEC0618B7D4E64DE"/>
    <w:rsid w:val="006C4F05"/>
    <w:rPr>
      <w:lang w:val="bg-BG" w:eastAsia="bg-BG"/>
    </w:rPr>
  </w:style>
  <w:style w:type="paragraph" w:customStyle="1" w:styleId="65503CDADE3A4F05AA1610A983AEBE2A">
    <w:name w:val="65503CDADE3A4F05AA1610A983AEBE2A"/>
    <w:rsid w:val="006C4F05"/>
    <w:rPr>
      <w:lang w:val="bg-BG" w:eastAsia="bg-BG"/>
    </w:rPr>
  </w:style>
  <w:style w:type="paragraph" w:customStyle="1" w:styleId="32AEACC5D4654D07B3180D93B91CC7B3">
    <w:name w:val="32AEACC5D4654D07B3180D93B91CC7B3"/>
    <w:rsid w:val="006C4F05"/>
    <w:rPr>
      <w:lang w:val="bg-BG" w:eastAsia="bg-BG"/>
    </w:rPr>
  </w:style>
  <w:style w:type="paragraph" w:customStyle="1" w:styleId="C594D050BF49438AA31A86CC61D19831">
    <w:name w:val="C594D050BF49438AA31A86CC61D19831"/>
    <w:rsid w:val="006C4F05"/>
    <w:rPr>
      <w:lang w:val="bg-BG" w:eastAsia="bg-BG"/>
    </w:rPr>
  </w:style>
  <w:style w:type="paragraph" w:customStyle="1" w:styleId="8A2A967A321F43E3B21AB386258C581D">
    <w:name w:val="8A2A967A321F43E3B21AB386258C581D"/>
    <w:rsid w:val="006C4F05"/>
    <w:rPr>
      <w:lang w:val="bg-BG" w:eastAsia="bg-BG"/>
    </w:rPr>
  </w:style>
  <w:style w:type="paragraph" w:customStyle="1" w:styleId="16B96CCF659D48768C8DE63412C0D8E3">
    <w:name w:val="16B96CCF659D48768C8DE63412C0D8E3"/>
    <w:rsid w:val="006C4F05"/>
    <w:rPr>
      <w:lang w:val="bg-BG" w:eastAsia="bg-BG"/>
    </w:rPr>
  </w:style>
  <w:style w:type="paragraph" w:customStyle="1" w:styleId="B0ADA584060F404BBCBED0B99C8884D4">
    <w:name w:val="B0ADA584060F404BBCBED0B99C8884D4"/>
    <w:rsid w:val="006C4F05"/>
    <w:rPr>
      <w:lang w:val="bg-BG" w:eastAsia="bg-BG"/>
    </w:rPr>
  </w:style>
  <w:style w:type="paragraph" w:customStyle="1" w:styleId="9A1A4A44190440FD82827E382D4CD3BA">
    <w:name w:val="9A1A4A44190440FD82827E382D4CD3BA"/>
    <w:rsid w:val="006C4F05"/>
    <w:rPr>
      <w:lang w:val="bg-BG" w:eastAsia="bg-BG"/>
    </w:rPr>
  </w:style>
  <w:style w:type="paragraph" w:customStyle="1" w:styleId="50AFA2871FDC4E9C9B87804797629EE2">
    <w:name w:val="50AFA2871FDC4E9C9B87804797629EE2"/>
    <w:rsid w:val="006C4F05"/>
    <w:rPr>
      <w:lang w:val="bg-BG" w:eastAsia="bg-BG"/>
    </w:rPr>
  </w:style>
  <w:style w:type="paragraph" w:customStyle="1" w:styleId="0E9FA88296F14ADDB7F024AFC96450B5">
    <w:name w:val="0E9FA88296F14ADDB7F024AFC96450B5"/>
    <w:rsid w:val="006C4F05"/>
    <w:rPr>
      <w:lang w:val="bg-BG" w:eastAsia="bg-BG"/>
    </w:rPr>
  </w:style>
  <w:style w:type="paragraph" w:customStyle="1" w:styleId="7148095853EB492686BA9F1F8E0D9E3D">
    <w:name w:val="7148095853EB492686BA9F1F8E0D9E3D"/>
    <w:rsid w:val="006C4F05"/>
    <w:rPr>
      <w:lang w:val="bg-BG" w:eastAsia="bg-BG"/>
    </w:rPr>
  </w:style>
  <w:style w:type="paragraph" w:customStyle="1" w:styleId="8FEC8D22FEDC4E5EB5730750FCB51988">
    <w:name w:val="8FEC8D22FEDC4E5EB5730750FCB51988"/>
    <w:rsid w:val="006C4F05"/>
    <w:rPr>
      <w:lang w:val="bg-BG" w:eastAsia="bg-BG"/>
    </w:rPr>
  </w:style>
  <w:style w:type="paragraph" w:customStyle="1" w:styleId="4F9E7488C34E4648A9A2C4BCAA4A2D1C">
    <w:name w:val="4F9E7488C34E4648A9A2C4BCAA4A2D1C"/>
    <w:rsid w:val="006C4F05"/>
    <w:rPr>
      <w:lang w:val="bg-BG" w:eastAsia="bg-BG"/>
    </w:rPr>
  </w:style>
  <w:style w:type="paragraph" w:customStyle="1" w:styleId="AF9E47815FE544689F4DEE0AF02D3D31">
    <w:name w:val="AF9E47815FE544689F4DEE0AF02D3D31"/>
    <w:rsid w:val="006C4F05"/>
    <w:rPr>
      <w:lang w:val="bg-BG" w:eastAsia="bg-BG"/>
    </w:rPr>
  </w:style>
  <w:style w:type="paragraph" w:customStyle="1" w:styleId="B2F5E5D25487499584E0331EE958B261">
    <w:name w:val="B2F5E5D25487499584E0331EE958B261"/>
    <w:rsid w:val="006C4F05"/>
    <w:rPr>
      <w:lang w:val="bg-BG" w:eastAsia="bg-BG"/>
    </w:rPr>
  </w:style>
  <w:style w:type="paragraph" w:customStyle="1" w:styleId="4B1FC0F63A7841DE9DF75E14163CBE49">
    <w:name w:val="4B1FC0F63A7841DE9DF75E14163CBE49"/>
    <w:rsid w:val="006C4F05"/>
    <w:rPr>
      <w:lang w:val="bg-BG" w:eastAsia="bg-BG"/>
    </w:rPr>
  </w:style>
  <w:style w:type="paragraph" w:customStyle="1" w:styleId="E44C5D3A4B914F8D966AB8305A4B843C">
    <w:name w:val="E44C5D3A4B914F8D966AB8305A4B843C"/>
    <w:rsid w:val="006C4F05"/>
    <w:rPr>
      <w:lang w:val="bg-BG" w:eastAsia="bg-BG"/>
    </w:rPr>
  </w:style>
  <w:style w:type="paragraph" w:customStyle="1" w:styleId="02ABDC9EE8CE4F19B09710840CA75C56">
    <w:name w:val="02ABDC9EE8CE4F19B09710840CA75C56"/>
    <w:rsid w:val="006C4F05"/>
    <w:rPr>
      <w:lang w:val="bg-BG" w:eastAsia="bg-BG"/>
    </w:rPr>
  </w:style>
  <w:style w:type="paragraph" w:customStyle="1" w:styleId="F1D7FDCC99D2425F8F26E6AA8F6E23AC">
    <w:name w:val="F1D7FDCC99D2425F8F26E6AA8F6E23AC"/>
    <w:rsid w:val="006C4F05"/>
    <w:rPr>
      <w:lang w:val="bg-BG" w:eastAsia="bg-BG"/>
    </w:rPr>
  </w:style>
  <w:style w:type="paragraph" w:customStyle="1" w:styleId="FA369F5870054515889F6122EA9F288B">
    <w:name w:val="FA369F5870054515889F6122EA9F288B"/>
    <w:rsid w:val="006C4F05"/>
    <w:rPr>
      <w:lang w:val="bg-BG" w:eastAsia="bg-BG"/>
    </w:rPr>
  </w:style>
  <w:style w:type="paragraph" w:customStyle="1" w:styleId="9B7974FB36D1430F95DC46812A96A802">
    <w:name w:val="9B7974FB36D1430F95DC46812A96A802"/>
    <w:rsid w:val="006C4F05"/>
    <w:rPr>
      <w:lang w:val="bg-BG" w:eastAsia="bg-BG"/>
    </w:rPr>
  </w:style>
  <w:style w:type="paragraph" w:customStyle="1" w:styleId="0233B0F2061E4CA6BA088CE97FC3972E">
    <w:name w:val="0233B0F2061E4CA6BA088CE97FC3972E"/>
    <w:rsid w:val="006C4F05"/>
    <w:rPr>
      <w:lang w:val="bg-BG" w:eastAsia="bg-BG"/>
    </w:rPr>
  </w:style>
  <w:style w:type="paragraph" w:customStyle="1" w:styleId="46F4008E710947EABC37C67CB1B97D84">
    <w:name w:val="46F4008E710947EABC37C67CB1B97D84"/>
    <w:rsid w:val="006C4F05"/>
    <w:rPr>
      <w:lang w:val="bg-BG" w:eastAsia="bg-BG"/>
    </w:rPr>
  </w:style>
  <w:style w:type="paragraph" w:customStyle="1" w:styleId="121A1221E2184369A389B442EBA55072">
    <w:name w:val="121A1221E2184369A389B442EBA55072"/>
    <w:rsid w:val="006C4F05"/>
    <w:rPr>
      <w:lang w:val="bg-BG" w:eastAsia="bg-BG"/>
    </w:rPr>
  </w:style>
  <w:style w:type="paragraph" w:customStyle="1" w:styleId="3D782D0AD98448BDA9D7D5F5B3FD396F">
    <w:name w:val="3D782D0AD98448BDA9D7D5F5B3FD396F"/>
    <w:rsid w:val="006C4F05"/>
    <w:rPr>
      <w:lang w:val="bg-BG" w:eastAsia="bg-BG"/>
    </w:rPr>
  </w:style>
  <w:style w:type="paragraph" w:customStyle="1" w:styleId="C3B486162C8E45188D3E2039A5650996">
    <w:name w:val="C3B486162C8E45188D3E2039A5650996"/>
    <w:rsid w:val="006C4F05"/>
    <w:rPr>
      <w:lang w:val="bg-BG" w:eastAsia="bg-BG"/>
    </w:rPr>
  </w:style>
  <w:style w:type="paragraph" w:customStyle="1" w:styleId="AF98289DA3F742ABAE4E49E5B0037F4D">
    <w:name w:val="AF98289DA3F742ABAE4E49E5B0037F4D"/>
    <w:rsid w:val="006C4F05"/>
    <w:rPr>
      <w:lang w:val="bg-BG" w:eastAsia="bg-BG"/>
    </w:rPr>
  </w:style>
  <w:style w:type="paragraph" w:customStyle="1" w:styleId="D57EB2850BDB483D8D5AE9B2716B7AD5">
    <w:name w:val="D57EB2850BDB483D8D5AE9B2716B7AD5"/>
    <w:rsid w:val="006C4F05"/>
    <w:rPr>
      <w:lang w:val="bg-BG" w:eastAsia="bg-BG"/>
    </w:rPr>
  </w:style>
  <w:style w:type="paragraph" w:customStyle="1" w:styleId="60D2E878FF65469C84292CB1CAE500C2">
    <w:name w:val="60D2E878FF65469C84292CB1CAE500C2"/>
    <w:rsid w:val="006C4F05"/>
    <w:rPr>
      <w:lang w:val="bg-BG" w:eastAsia="bg-BG"/>
    </w:rPr>
  </w:style>
  <w:style w:type="paragraph" w:customStyle="1" w:styleId="B7DD8119EB72405FA1BE06D42A2AF487">
    <w:name w:val="B7DD8119EB72405FA1BE06D42A2AF487"/>
    <w:rsid w:val="006C4F05"/>
    <w:rPr>
      <w:lang w:val="bg-BG" w:eastAsia="bg-BG"/>
    </w:rPr>
  </w:style>
  <w:style w:type="paragraph" w:customStyle="1" w:styleId="50A7822B110444ED8A6602ABB0107972">
    <w:name w:val="50A7822B110444ED8A6602ABB0107972"/>
    <w:rsid w:val="006C4F05"/>
    <w:rPr>
      <w:lang w:val="bg-BG" w:eastAsia="bg-BG"/>
    </w:rPr>
  </w:style>
  <w:style w:type="paragraph" w:customStyle="1" w:styleId="9730BF228D274C00B16B28565B5FE054">
    <w:name w:val="9730BF228D274C00B16B28565B5FE054"/>
    <w:rsid w:val="006C4F05"/>
    <w:rPr>
      <w:lang w:val="bg-BG" w:eastAsia="bg-BG"/>
    </w:rPr>
  </w:style>
  <w:style w:type="paragraph" w:customStyle="1" w:styleId="6E605ABBB4004E4A8485B92E037040C4">
    <w:name w:val="6E605ABBB4004E4A8485B92E037040C4"/>
    <w:rsid w:val="006C4F05"/>
    <w:rPr>
      <w:lang w:val="bg-BG" w:eastAsia="bg-BG"/>
    </w:rPr>
  </w:style>
  <w:style w:type="paragraph" w:customStyle="1" w:styleId="6D5F539750324B34A5542CC36ECBAA07">
    <w:name w:val="6D5F539750324B34A5542CC36ECBAA07"/>
    <w:rsid w:val="006C4F05"/>
    <w:rPr>
      <w:lang w:val="bg-BG" w:eastAsia="bg-BG"/>
    </w:rPr>
  </w:style>
  <w:style w:type="paragraph" w:customStyle="1" w:styleId="D79B4B89652B43F0A7829699AB849D3C">
    <w:name w:val="D79B4B89652B43F0A7829699AB849D3C"/>
    <w:rsid w:val="006C4F05"/>
    <w:rPr>
      <w:lang w:val="bg-BG" w:eastAsia="bg-BG"/>
    </w:rPr>
  </w:style>
  <w:style w:type="paragraph" w:customStyle="1" w:styleId="EE4CC46EFE9546249F4F0FE482761F0B">
    <w:name w:val="EE4CC46EFE9546249F4F0FE482761F0B"/>
    <w:rsid w:val="006C4F05"/>
    <w:rPr>
      <w:lang w:val="bg-BG" w:eastAsia="bg-BG"/>
    </w:rPr>
  </w:style>
  <w:style w:type="paragraph" w:customStyle="1" w:styleId="6D3F0AE287274F44BA0FCCB720AE0650">
    <w:name w:val="6D3F0AE287274F44BA0FCCB720AE0650"/>
    <w:rsid w:val="006C4F05"/>
    <w:rPr>
      <w:lang w:val="bg-BG" w:eastAsia="bg-BG"/>
    </w:rPr>
  </w:style>
  <w:style w:type="paragraph" w:customStyle="1" w:styleId="35A27FD12D5947A989CDD2A5E23083FB">
    <w:name w:val="35A27FD12D5947A989CDD2A5E23083FB"/>
    <w:rsid w:val="006C4F05"/>
    <w:rPr>
      <w:lang w:val="bg-BG" w:eastAsia="bg-BG"/>
    </w:rPr>
  </w:style>
  <w:style w:type="paragraph" w:customStyle="1" w:styleId="4B0F0D244CE84B0E9EA009529C71C5CF">
    <w:name w:val="4B0F0D244CE84B0E9EA009529C71C5CF"/>
    <w:rsid w:val="006C4F05"/>
    <w:rPr>
      <w:lang w:val="bg-BG" w:eastAsia="bg-BG"/>
    </w:rPr>
  </w:style>
  <w:style w:type="paragraph" w:customStyle="1" w:styleId="8BBBB746AA95427FBAA75206A4E56542">
    <w:name w:val="8BBBB746AA95427FBAA75206A4E56542"/>
    <w:rsid w:val="006C4F05"/>
    <w:rPr>
      <w:lang w:val="bg-BG" w:eastAsia="bg-BG"/>
    </w:rPr>
  </w:style>
  <w:style w:type="paragraph" w:customStyle="1" w:styleId="3EADE81DF207432DB091D39FA45B0F78">
    <w:name w:val="3EADE81DF207432DB091D39FA45B0F78"/>
    <w:rsid w:val="006C4F05"/>
    <w:rPr>
      <w:lang w:val="bg-BG" w:eastAsia="bg-BG"/>
    </w:rPr>
  </w:style>
  <w:style w:type="paragraph" w:customStyle="1" w:styleId="A3055DB55E8941FA8C0BE2F85769C416">
    <w:name w:val="A3055DB55E8941FA8C0BE2F85769C416"/>
    <w:rsid w:val="006C4F05"/>
    <w:rPr>
      <w:lang w:val="bg-BG" w:eastAsia="bg-BG"/>
    </w:rPr>
  </w:style>
  <w:style w:type="paragraph" w:customStyle="1" w:styleId="7C7CD1468FDA4B3780F62ED8C97D4B88">
    <w:name w:val="7C7CD1468FDA4B3780F62ED8C97D4B88"/>
    <w:rsid w:val="006C4F05"/>
    <w:rPr>
      <w:lang w:val="bg-BG" w:eastAsia="bg-BG"/>
    </w:rPr>
  </w:style>
  <w:style w:type="paragraph" w:customStyle="1" w:styleId="FC183132B8BC46E8A03D99F51A422176">
    <w:name w:val="FC183132B8BC46E8A03D99F51A422176"/>
    <w:rsid w:val="006C4F05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95E-7611-4E69-9C73-13210CB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P. Gancheva</dc:creator>
  <cp:keywords/>
  <dc:description/>
  <cp:lastModifiedBy>Stoyan Tsonev</cp:lastModifiedBy>
  <cp:revision>8</cp:revision>
  <cp:lastPrinted>2022-03-15T07:51:00Z</cp:lastPrinted>
  <dcterms:created xsi:type="dcterms:W3CDTF">2023-09-19T09:15:00Z</dcterms:created>
  <dcterms:modified xsi:type="dcterms:W3CDTF">2023-09-29T10:08:00Z</dcterms:modified>
</cp:coreProperties>
</file>